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C00D5" w14:textId="77777777" w:rsidR="006731DB" w:rsidRDefault="006731DB">
      <w:pPr>
        <w:rPr>
          <w:sz w:val="2"/>
          <w:szCs w:val="2"/>
        </w:rPr>
      </w:pPr>
    </w:p>
    <w:p w14:paraId="7AC8AEE3" w14:textId="77777777" w:rsidR="006731DB" w:rsidRDefault="006731DB">
      <w:pPr>
        <w:rPr>
          <w:sz w:val="2"/>
          <w:szCs w:val="2"/>
        </w:rPr>
      </w:pPr>
    </w:p>
    <w:tbl>
      <w:tblPr>
        <w:tblStyle w:val="a"/>
        <w:tblW w:w="10935" w:type="dxa"/>
        <w:tblInd w:w="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935"/>
      </w:tblGrid>
      <w:tr w:rsidR="006731DB" w14:paraId="6C7F7958" w14:textId="77777777">
        <w:trPr>
          <w:trHeight w:val="540"/>
        </w:trPr>
        <w:tc>
          <w:tcPr>
            <w:tcW w:w="10935" w:type="dxa"/>
            <w:shd w:val="clear" w:color="auto" w:fill="3B7EA1"/>
            <w:tcMar>
              <w:top w:w="100" w:type="dxa"/>
              <w:left w:w="100" w:type="dxa"/>
              <w:bottom w:w="100" w:type="dxa"/>
              <w:right w:w="100" w:type="dxa"/>
            </w:tcMar>
          </w:tcPr>
          <w:p w14:paraId="7FEA2D8D" w14:textId="77777777" w:rsidR="006731DB" w:rsidRDefault="0053240B">
            <w:pPr>
              <w:pStyle w:val="Heading2"/>
              <w:spacing w:before="80"/>
              <w:rPr>
                <w:color w:val="FFFFFF"/>
                <w:sz w:val="23"/>
                <w:szCs w:val="23"/>
              </w:rPr>
            </w:pPr>
            <w:bookmarkStart w:id="0" w:name="_lxuefm1sqlql" w:colFirst="0" w:colLast="0"/>
            <w:bookmarkEnd w:id="0"/>
            <w:r>
              <w:rPr>
                <w:color w:val="FFFFFF"/>
                <w:sz w:val="23"/>
                <w:szCs w:val="23"/>
              </w:rPr>
              <w:t xml:space="preserve">This </w:t>
            </w:r>
            <w:r>
              <w:rPr>
                <w:rFonts w:ascii="Open Sans" w:eastAsia="Open Sans" w:hAnsi="Open Sans" w:cs="Open Sans"/>
                <w:b/>
                <w:color w:val="FFFFFF"/>
                <w:sz w:val="23"/>
                <w:szCs w:val="23"/>
              </w:rPr>
              <w:t>COVID-19 Prevention Program (CPP)</w:t>
            </w:r>
            <w:r>
              <w:rPr>
                <w:color w:val="FFFFFF"/>
                <w:sz w:val="23"/>
                <w:szCs w:val="23"/>
              </w:rPr>
              <w:t xml:space="preserve"> is designed to control exposures to the SARS-CoV-2 virus that may occur in our workplace. </w:t>
            </w:r>
          </w:p>
          <w:p w14:paraId="55E27A6D" w14:textId="7EAAD86E" w:rsidR="006731DB" w:rsidRDefault="0053240B">
            <w:pPr>
              <w:rPr>
                <w:i/>
                <w:color w:val="EFEFEF"/>
              </w:rPr>
            </w:pPr>
            <w:r>
              <w:rPr>
                <w:i/>
                <w:color w:val="EFEFEF"/>
              </w:rPr>
              <w:t xml:space="preserve">Last Revised: </w:t>
            </w:r>
            <w:r w:rsidR="00840251">
              <w:rPr>
                <w:i/>
                <w:color w:val="EFEFEF"/>
              </w:rPr>
              <w:t>January</w:t>
            </w:r>
            <w:r>
              <w:rPr>
                <w:i/>
                <w:color w:val="EFEFEF"/>
              </w:rPr>
              <w:t xml:space="preserve"> </w:t>
            </w:r>
            <w:r w:rsidR="000F454C">
              <w:rPr>
                <w:i/>
                <w:color w:val="EFEFEF"/>
              </w:rPr>
              <w:t>11</w:t>
            </w:r>
            <w:r>
              <w:rPr>
                <w:i/>
                <w:color w:val="EFEFEF"/>
              </w:rPr>
              <w:t>, 202</w:t>
            </w:r>
            <w:r w:rsidR="00840251">
              <w:rPr>
                <w:i/>
                <w:color w:val="EFEFEF"/>
              </w:rPr>
              <w:t>3</w:t>
            </w:r>
          </w:p>
        </w:tc>
      </w:tr>
    </w:tbl>
    <w:p w14:paraId="715F0553" w14:textId="77777777" w:rsidR="006731DB" w:rsidRDefault="0053240B">
      <w:pPr>
        <w:pStyle w:val="Heading1"/>
        <w:spacing w:before="400"/>
      </w:pPr>
      <w:bookmarkStart w:id="1" w:name="_y2gb3vyrmk2i" w:colFirst="0" w:colLast="0"/>
      <w:bookmarkEnd w:id="1"/>
      <w:r>
        <w:t>Table of Contents</w:t>
      </w:r>
    </w:p>
    <w:p w14:paraId="655C31C5" w14:textId="77777777" w:rsidR="006731DB" w:rsidRDefault="006731DB">
      <w:pPr>
        <w:rPr>
          <w:sz w:val="2"/>
          <w:szCs w:val="2"/>
        </w:rPr>
      </w:pPr>
    </w:p>
    <w:sdt>
      <w:sdtPr>
        <w:id w:val="1529524305"/>
        <w:docPartObj>
          <w:docPartGallery w:val="Table of Contents"/>
          <w:docPartUnique/>
        </w:docPartObj>
      </w:sdtPr>
      <w:sdtContent>
        <w:p w14:paraId="1CEE2CB5" w14:textId="77777777" w:rsidR="006731DB" w:rsidRDefault="0053240B">
          <w:pPr>
            <w:tabs>
              <w:tab w:val="right" w:pos="10800"/>
            </w:tabs>
            <w:spacing w:before="200" w:line="240" w:lineRule="auto"/>
            <w:ind w:left="180"/>
            <w:rPr>
              <w:color w:val="0B5394"/>
            </w:rPr>
          </w:pPr>
          <w:r>
            <w:fldChar w:fldCharType="begin"/>
          </w:r>
          <w:r>
            <w:instrText xml:space="preserve"> TOC \h \u \z </w:instrText>
          </w:r>
          <w:r>
            <w:fldChar w:fldCharType="separate"/>
          </w:r>
          <w:hyperlink w:anchor="_8agz8rr6prlv">
            <w:r>
              <w:rPr>
                <w:b/>
                <w:color w:val="0B5394"/>
              </w:rPr>
              <w:t>Authority and Responsibility</w:t>
            </w:r>
          </w:hyperlink>
          <w:r>
            <w:rPr>
              <w:b/>
              <w:color w:val="0B5394"/>
            </w:rPr>
            <w:tab/>
            <w:t>3</w:t>
          </w:r>
        </w:p>
        <w:p w14:paraId="7835E2EF" w14:textId="77777777" w:rsidR="006731DB" w:rsidRDefault="00000000">
          <w:pPr>
            <w:tabs>
              <w:tab w:val="right" w:pos="10800"/>
            </w:tabs>
            <w:spacing w:before="200" w:line="240" w:lineRule="auto"/>
            <w:ind w:left="180"/>
            <w:rPr>
              <w:color w:val="0B5394"/>
            </w:rPr>
          </w:pPr>
          <w:hyperlink w:anchor="_ecxrifco9d7n">
            <w:r w:rsidR="0053240B">
              <w:rPr>
                <w:b/>
                <w:color w:val="0B5394"/>
              </w:rPr>
              <w:t>Identification and Evaluation of COVID-19 Hazards</w:t>
            </w:r>
          </w:hyperlink>
          <w:r w:rsidR="0053240B">
            <w:rPr>
              <w:b/>
              <w:color w:val="0B5394"/>
            </w:rPr>
            <w:tab/>
            <w:t>3</w:t>
          </w:r>
        </w:p>
        <w:p w14:paraId="464FDA18" w14:textId="77777777" w:rsidR="006731DB" w:rsidRDefault="00000000">
          <w:pPr>
            <w:tabs>
              <w:tab w:val="right" w:pos="10800"/>
            </w:tabs>
            <w:spacing w:before="200" w:line="240" w:lineRule="auto"/>
            <w:ind w:left="180"/>
            <w:rPr>
              <w:color w:val="0B5394"/>
            </w:rPr>
          </w:pPr>
          <w:hyperlink w:anchor="_9si51tuya2qt">
            <w:r w:rsidR="0053240B">
              <w:rPr>
                <w:b/>
                <w:color w:val="0B5394"/>
              </w:rPr>
              <w:t>Correction of COVID-19 Hazards</w:t>
            </w:r>
          </w:hyperlink>
          <w:r w:rsidR="0053240B">
            <w:rPr>
              <w:b/>
              <w:color w:val="0B5394"/>
            </w:rPr>
            <w:tab/>
            <w:t>4</w:t>
          </w:r>
        </w:p>
        <w:p w14:paraId="006E9A86" w14:textId="77777777" w:rsidR="006731DB" w:rsidRDefault="00000000">
          <w:pPr>
            <w:tabs>
              <w:tab w:val="right" w:pos="10800"/>
            </w:tabs>
            <w:spacing w:before="200" w:line="240" w:lineRule="auto"/>
            <w:ind w:left="180"/>
            <w:rPr>
              <w:color w:val="0B5394"/>
            </w:rPr>
          </w:pPr>
          <w:hyperlink w:anchor="_ggg0manebbko">
            <w:r w:rsidR="0053240B">
              <w:rPr>
                <w:b/>
                <w:color w:val="0B5394"/>
              </w:rPr>
              <w:t>Control of COVID-19 Hazards</w:t>
            </w:r>
          </w:hyperlink>
          <w:r w:rsidR="0053240B">
            <w:rPr>
              <w:b/>
              <w:color w:val="0B5394"/>
            </w:rPr>
            <w:tab/>
            <w:t>5</w:t>
          </w:r>
        </w:p>
        <w:p w14:paraId="2E2AA4F4" w14:textId="77777777" w:rsidR="006731DB" w:rsidRDefault="00000000">
          <w:pPr>
            <w:tabs>
              <w:tab w:val="right" w:pos="10800"/>
            </w:tabs>
            <w:spacing w:before="200" w:line="240" w:lineRule="auto"/>
            <w:ind w:left="180"/>
            <w:rPr>
              <w:color w:val="0B5394"/>
            </w:rPr>
          </w:pPr>
          <w:hyperlink w:anchor="_uzfyu37b50fk">
            <w:r w:rsidR="0053240B">
              <w:rPr>
                <w:b/>
                <w:color w:val="0B5394"/>
              </w:rPr>
              <w:t>Investigating and Responding to COVID-19 Cases</w:t>
            </w:r>
          </w:hyperlink>
          <w:r w:rsidR="0053240B">
            <w:rPr>
              <w:b/>
              <w:color w:val="0B5394"/>
            </w:rPr>
            <w:tab/>
            <w:t>7</w:t>
          </w:r>
        </w:p>
        <w:p w14:paraId="3506E6CE" w14:textId="77777777" w:rsidR="006731DB" w:rsidRDefault="00000000">
          <w:pPr>
            <w:tabs>
              <w:tab w:val="right" w:pos="10800"/>
            </w:tabs>
            <w:spacing w:before="200" w:line="240" w:lineRule="auto"/>
            <w:ind w:left="180"/>
            <w:rPr>
              <w:color w:val="0B5394"/>
            </w:rPr>
          </w:pPr>
          <w:hyperlink w:anchor="_x7vgoqqayux0">
            <w:r w:rsidR="0053240B">
              <w:rPr>
                <w:b/>
                <w:color w:val="0B5394"/>
              </w:rPr>
              <w:t>System for Communicating</w:t>
            </w:r>
          </w:hyperlink>
          <w:r w:rsidR="0053240B">
            <w:rPr>
              <w:b/>
              <w:color w:val="0B5394"/>
            </w:rPr>
            <w:tab/>
            <w:t>8</w:t>
          </w:r>
        </w:p>
        <w:p w14:paraId="64D13AB9" w14:textId="77777777" w:rsidR="006731DB" w:rsidRDefault="00000000">
          <w:pPr>
            <w:tabs>
              <w:tab w:val="right" w:pos="10800"/>
            </w:tabs>
            <w:spacing w:before="200" w:line="240" w:lineRule="auto"/>
            <w:ind w:left="180"/>
            <w:rPr>
              <w:b/>
              <w:color w:val="0B5394"/>
            </w:rPr>
          </w:pPr>
          <w:hyperlink w:anchor="_2vztneh3hgl">
            <w:r w:rsidR="0053240B">
              <w:rPr>
                <w:b/>
                <w:color w:val="0B5394"/>
              </w:rPr>
              <w:t>Training and Instruction</w:t>
            </w:r>
          </w:hyperlink>
          <w:r w:rsidR="0053240B">
            <w:rPr>
              <w:b/>
              <w:color w:val="0B5394"/>
            </w:rPr>
            <w:tab/>
            <w:t>8</w:t>
          </w:r>
        </w:p>
        <w:p w14:paraId="49C6B126" w14:textId="77777777" w:rsidR="006731DB" w:rsidRDefault="00000000">
          <w:pPr>
            <w:tabs>
              <w:tab w:val="right" w:pos="10800"/>
            </w:tabs>
            <w:spacing w:before="200" w:line="240" w:lineRule="auto"/>
            <w:ind w:left="180"/>
            <w:rPr>
              <w:b/>
              <w:color w:val="0B5394"/>
            </w:rPr>
          </w:pPr>
          <w:hyperlink w:anchor="_lcxx5qx4gf7">
            <w:r w:rsidR="0053240B">
              <w:rPr>
                <w:b/>
                <w:color w:val="0B5394"/>
              </w:rPr>
              <w:t>Exclusion of COVID-19 Cases and Employees who had a Close Contact</w:t>
            </w:r>
          </w:hyperlink>
          <w:r w:rsidR="0053240B">
            <w:rPr>
              <w:b/>
              <w:color w:val="0B5394"/>
            </w:rPr>
            <w:tab/>
            <w:t>9</w:t>
          </w:r>
        </w:p>
        <w:p w14:paraId="6686CA2E" w14:textId="77777777" w:rsidR="006731DB" w:rsidRDefault="00000000">
          <w:pPr>
            <w:tabs>
              <w:tab w:val="right" w:pos="10800"/>
            </w:tabs>
            <w:spacing w:before="200" w:line="240" w:lineRule="auto"/>
            <w:ind w:left="180"/>
            <w:rPr>
              <w:b/>
              <w:color w:val="0B5394"/>
            </w:rPr>
          </w:pPr>
          <w:hyperlink w:anchor="_mr6ajsxjysdu">
            <w:r w:rsidR="0053240B">
              <w:rPr>
                <w:b/>
                <w:color w:val="0B5394"/>
              </w:rPr>
              <w:t>Reporting, Recordkeeping, and Access</w:t>
            </w:r>
          </w:hyperlink>
          <w:r w:rsidR="0053240B">
            <w:rPr>
              <w:b/>
              <w:color w:val="0B5394"/>
            </w:rPr>
            <w:tab/>
            <w:t>9</w:t>
          </w:r>
        </w:p>
        <w:p w14:paraId="5C073C92" w14:textId="77777777" w:rsidR="006731DB" w:rsidRDefault="00000000">
          <w:pPr>
            <w:tabs>
              <w:tab w:val="right" w:pos="10800"/>
            </w:tabs>
            <w:spacing w:before="200" w:line="240" w:lineRule="auto"/>
            <w:ind w:left="180"/>
            <w:rPr>
              <w:b/>
              <w:color w:val="0B5394"/>
            </w:rPr>
          </w:pPr>
          <w:hyperlink w:anchor="_qeqglqnz4jk6">
            <w:r w:rsidR="0053240B">
              <w:rPr>
                <w:b/>
                <w:color w:val="0B5394"/>
              </w:rPr>
              <w:t>Return-to-Work Criteria</w:t>
            </w:r>
          </w:hyperlink>
          <w:r w:rsidR="0053240B">
            <w:rPr>
              <w:b/>
              <w:color w:val="0B5394"/>
            </w:rPr>
            <w:tab/>
          </w:r>
          <w:r w:rsidR="0053240B">
            <w:fldChar w:fldCharType="begin"/>
          </w:r>
          <w:r w:rsidR="0053240B">
            <w:instrText xml:space="preserve"> PAGEREF _qeqglqnz4jk6 \h </w:instrText>
          </w:r>
          <w:r w:rsidR="0053240B">
            <w:fldChar w:fldCharType="separate"/>
          </w:r>
          <w:r w:rsidR="0053240B">
            <w:rPr>
              <w:b/>
              <w:color w:val="0B5394"/>
            </w:rPr>
            <w:t>1</w:t>
          </w:r>
          <w:r w:rsidR="0053240B">
            <w:fldChar w:fldCharType="end"/>
          </w:r>
          <w:r w:rsidR="0053240B">
            <w:rPr>
              <w:b/>
              <w:color w:val="0B5394"/>
            </w:rPr>
            <w:t>0</w:t>
          </w:r>
        </w:p>
        <w:p w14:paraId="1CABA287" w14:textId="77777777" w:rsidR="006731DB" w:rsidRDefault="00000000">
          <w:pPr>
            <w:pBdr>
              <w:top w:val="nil"/>
              <w:left w:val="nil"/>
              <w:bottom w:val="nil"/>
              <w:right w:val="nil"/>
              <w:between w:val="nil"/>
            </w:pBdr>
            <w:tabs>
              <w:tab w:val="right" w:pos="10800"/>
            </w:tabs>
            <w:spacing w:before="200" w:line="240" w:lineRule="auto"/>
            <w:ind w:left="180"/>
            <w:rPr>
              <w:b/>
              <w:color w:val="0B5394"/>
            </w:rPr>
          </w:pPr>
          <w:hyperlink w:anchor="oyj8zz9eode5">
            <w:r w:rsidR="0053240B">
              <w:rPr>
                <w:b/>
                <w:color w:val="0B5394"/>
              </w:rPr>
              <w:t>Appendices:</w:t>
            </w:r>
          </w:hyperlink>
          <w:r w:rsidR="0053240B">
            <w:rPr>
              <w:b/>
              <w:color w:val="0B5394"/>
            </w:rPr>
            <w:tab/>
            <w:t>11</w:t>
          </w:r>
        </w:p>
        <w:p w14:paraId="7F86E7AF" w14:textId="77777777" w:rsidR="006731DB" w:rsidRDefault="00000000">
          <w:pPr>
            <w:pBdr>
              <w:top w:val="nil"/>
              <w:left w:val="nil"/>
              <w:bottom w:val="nil"/>
              <w:right w:val="nil"/>
              <w:between w:val="nil"/>
            </w:pBdr>
            <w:tabs>
              <w:tab w:val="right" w:pos="10800"/>
            </w:tabs>
            <w:spacing w:before="200"/>
            <w:ind w:left="360"/>
            <w:rPr>
              <w:i/>
              <w:color w:val="0B5394"/>
              <w:sz w:val="18"/>
              <w:szCs w:val="18"/>
            </w:rPr>
          </w:pPr>
          <w:hyperlink w:anchor="oyj8zz9eode5">
            <w:r w:rsidR="0053240B">
              <w:rPr>
                <w:b/>
                <w:i/>
                <w:color w:val="0B5394"/>
                <w:sz w:val="18"/>
                <w:szCs w:val="18"/>
              </w:rPr>
              <w:t xml:space="preserve">Appendix A:  </w:t>
            </w:r>
          </w:hyperlink>
          <w:hyperlink w:anchor="oyj8zz9eode5">
            <w:r w:rsidR="0053240B">
              <w:rPr>
                <w:i/>
                <w:color w:val="0B5394"/>
                <w:sz w:val="18"/>
                <w:szCs w:val="18"/>
              </w:rPr>
              <w:t>Identification of COVID-19 Hazards</w:t>
            </w:r>
          </w:hyperlink>
        </w:p>
        <w:p w14:paraId="75733230" w14:textId="77777777" w:rsidR="006731DB" w:rsidRDefault="00000000">
          <w:pPr>
            <w:pBdr>
              <w:top w:val="nil"/>
              <w:left w:val="nil"/>
              <w:bottom w:val="nil"/>
              <w:right w:val="nil"/>
              <w:between w:val="nil"/>
            </w:pBdr>
            <w:tabs>
              <w:tab w:val="right" w:pos="10800"/>
            </w:tabs>
            <w:ind w:left="360"/>
            <w:rPr>
              <w:i/>
              <w:color w:val="0B5394"/>
              <w:sz w:val="18"/>
              <w:szCs w:val="18"/>
            </w:rPr>
          </w:pPr>
          <w:hyperlink w:anchor="m6ecodrh6fkg">
            <w:r w:rsidR="0053240B">
              <w:rPr>
                <w:b/>
                <w:i/>
                <w:color w:val="0B5394"/>
                <w:sz w:val="18"/>
                <w:szCs w:val="18"/>
              </w:rPr>
              <w:t>Appendix B:</w:t>
            </w:r>
          </w:hyperlink>
          <w:hyperlink w:anchor="m6ecodrh6fkg">
            <w:r w:rsidR="0053240B">
              <w:rPr>
                <w:i/>
                <w:color w:val="0B5394"/>
                <w:sz w:val="18"/>
                <w:szCs w:val="18"/>
              </w:rPr>
              <w:t xml:space="preserve">  COVID-19 Inspections</w:t>
            </w:r>
          </w:hyperlink>
        </w:p>
        <w:p w14:paraId="5F5940F7" w14:textId="77777777" w:rsidR="006731DB" w:rsidRDefault="00000000">
          <w:pPr>
            <w:pBdr>
              <w:top w:val="nil"/>
              <w:left w:val="nil"/>
              <w:bottom w:val="nil"/>
              <w:right w:val="nil"/>
              <w:between w:val="nil"/>
            </w:pBdr>
            <w:tabs>
              <w:tab w:val="right" w:pos="10800"/>
            </w:tabs>
            <w:ind w:left="360"/>
            <w:rPr>
              <w:i/>
              <w:color w:val="0B5394"/>
              <w:sz w:val="18"/>
              <w:szCs w:val="18"/>
            </w:rPr>
          </w:pPr>
          <w:hyperlink w:anchor="k2btqlc6ryit">
            <w:r w:rsidR="0053240B">
              <w:rPr>
                <w:b/>
                <w:i/>
                <w:color w:val="0B5394"/>
                <w:sz w:val="18"/>
                <w:szCs w:val="18"/>
              </w:rPr>
              <w:t>Appendix C:</w:t>
            </w:r>
          </w:hyperlink>
          <w:hyperlink w:anchor="k2btqlc6ryit">
            <w:r w:rsidR="0053240B">
              <w:rPr>
                <w:i/>
                <w:color w:val="0B5394"/>
                <w:sz w:val="18"/>
                <w:szCs w:val="18"/>
              </w:rPr>
              <w:t xml:space="preserve">  Investigating and Responding to COVID-19 Cases</w:t>
            </w:r>
          </w:hyperlink>
        </w:p>
        <w:p w14:paraId="7E1E225D" w14:textId="77777777" w:rsidR="006731DB" w:rsidRDefault="00000000">
          <w:pPr>
            <w:pBdr>
              <w:top w:val="nil"/>
              <w:left w:val="nil"/>
              <w:bottom w:val="nil"/>
              <w:right w:val="nil"/>
              <w:between w:val="nil"/>
            </w:pBdr>
            <w:tabs>
              <w:tab w:val="right" w:pos="10800"/>
            </w:tabs>
            <w:ind w:left="360"/>
            <w:rPr>
              <w:i/>
              <w:color w:val="0B5394"/>
              <w:sz w:val="18"/>
              <w:szCs w:val="18"/>
            </w:rPr>
          </w:pPr>
          <w:hyperlink w:anchor="fr239hvcxcgw">
            <w:r w:rsidR="0053240B">
              <w:rPr>
                <w:b/>
                <w:i/>
                <w:color w:val="0B5394"/>
                <w:sz w:val="18"/>
                <w:szCs w:val="18"/>
              </w:rPr>
              <w:t>Appendix D:</w:t>
            </w:r>
          </w:hyperlink>
          <w:hyperlink w:anchor="fr239hvcxcgw">
            <w:r w:rsidR="0053240B">
              <w:rPr>
                <w:i/>
                <w:color w:val="0B5394"/>
                <w:sz w:val="18"/>
                <w:szCs w:val="18"/>
              </w:rPr>
              <w:t xml:space="preserve">  COVID-19 Training Rosters</w:t>
            </w:r>
          </w:hyperlink>
        </w:p>
        <w:p w14:paraId="6519336F" w14:textId="77777777" w:rsidR="006731DB" w:rsidRDefault="00000000">
          <w:pPr>
            <w:pBdr>
              <w:top w:val="nil"/>
              <w:left w:val="nil"/>
              <w:bottom w:val="nil"/>
              <w:right w:val="nil"/>
              <w:between w:val="nil"/>
            </w:pBdr>
            <w:tabs>
              <w:tab w:val="right" w:pos="10800"/>
            </w:tabs>
            <w:ind w:left="360"/>
            <w:rPr>
              <w:i/>
              <w:color w:val="0B5394"/>
              <w:sz w:val="18"/>
              <w:szCs w:val="18"/>
            </w:rPr>
          </w:pPr>
          <w:hyperlink w:anchor="xvh1fceomwkn">
            <w:r w:rsidR="0053240B">
              <w:rPr>
                <w:b/>
                <w:i/>
                <w:color w:val="0B5394"/>
                <w:sz w:val="18"/>
                <w:szCs w:val="18"/>
              </w:rPr>
              <w:t>Appendix E:</w:t>
            </w:r>
          </w:hyperlink>
          <w:hyperlink w:anchor="xvh1fceomwkn">
            <w:r w:rsidR="0053240B">
              <w:rPr>
                <w:i/>
                <w:color w:val="0B5394"/>
                <w:sz w:val="18"/>
                <w:szCs w:val="18"/>
              </w:rPr>
              <w:t xml:space="preserve">  Documentation of Employee COVID-19 Vaccination Status - CONFIDENTIAL</w:t>
            </w:r>
          </w:hyperlink>
        </w:p>
        <w:p w14:paraId="12D707A9" w14:textId="77777777" w:rsidR="006731DB" w:rsidRDefault="00000000">
          <w:pPr>
            <w:pBdr>
              <w:top w:val="nil"/>
              <w:left w:val="nil"/>
              <w:bottom w:val="nil"/>
              <w:right w:val="nil"/>
              <w:between w:val="nil"/>
            </w:pBdr>
            <w:tabs>
              <w:tab w:val="right" w:pos="10800"/>
            </w:tabs>
            <w:ind w:left="360"/>
            <w:rPr>
              <w:i/>
              <w:color w:val="0B5394"/>
              <w:sz w:val="18"/>
              <w:szCs w:val="18"/>
            </w:rPr>
          </w:pPr>
          <w:hyperlink w:anchor="qphrpb4boazo">
            <w:r w:rsidR="0053240B">
              <w:rPr>
                <w:b/>
                <w:i/>
                <w:color w:val="0B5394"/>
                <w:sz w:val="18"/>
                <w:szCs w:val="18"/>
              </w:rPr>
              <w:t>Additional Consideration #1</w:t>
            </w:r>
          </w:hyperlink>
          <w:r w:rsidR="0053240B">
            <w:rPr>
              <w:b/>
              <w:i/>
              <w:color w:val="0B5394"/>
              <w:sz w:val="18"/>
              <w:szCs w:val="18"/>
            </w:rPr>
            <w:t xml:space="preserve">:  </w:t>
          </w:r>
          <w:r w:rsidR="0053240B">
            <w:rPr>
              <w:i/>
              <w:color w:val="0B5394"/>
              <w:sz w:val="18"/>
              <w:szCs w:val="18"/>
            </w:rPr>
            <w:t>Multiple COVID-19 Infections and COVID-19 Outbreaks</w:t>
          </w:r>
        </w:p>
        <w:p w14:paraId="5E4DAC2B" w14:textId="77777777" w:rsidR="006731DB" w:rsidRDefault="00000000">
          <w:pPr>
            <w:pBdr>
              <w:top w:val="nil"/>
              <w:left w:val="nil"/>
              <w:bottom w:val="nil"/>
              <w:right w:val="nil"/>
              <w:between w:val="nil"/>
            </w:pBdr>
            <w:tabs>
              <w:tab w:val="right" w:pos="10800"/>
            </w:tabs>
            <w:ind w:left="360"/>
            <w:rPr>
              <w:i/>
              <w:color w:val="0B5394"/>
              <w:sz w:val="18"/>
              <w:szCs w:val="18"/>
            </w:rPr>
          </w:pPr>
          <w:hyperlink w:anchor="h86c1o40q9al">
            <w:r w:rsidR="0053240B">
              <w:rPr>
                <w:b/>
                <w:i/>
                <w:color w:val="0B5394"/>
                <w:sz w:val="18"/>
                <w:szCs w:val="18"/>
              </w:rPr>
              <w:t>Additional Consideration #2</w:t>
            </w:r>
          </w:hyperlink>
          <w:r w:rsidR="0053240B">
            <w:rPr>
              <w:b/>
              <w:i/>
              <w:color w:val="0B5394"/>
              <w:sz w:val="18"/>
              <w:szCs w:val="18"/>
            </w:rPr>
            <w:t xml:space="preserve">:  </w:t>
          </w:r>
          <w:r w:rsidR="0053240B">
            <w:rPr>
              <w:i/>
              <w:color w:val="0B5394"/>
              <w:sz w:val="18"/>
              <w:szCs w:val="18"/>
            </w:rPr>
            <w:t>COVID-19 Major Outbreak</w:t>
          </w:r>
        </w:p>
        <w:p w14:paraId="64D2DC4A" w14:textId="77777777" w:rsidR="006731DB" w:rsidRDefault="00000000">
          <w:pPr>
            <w:pBdr>
              <w:top w:val="nil"/>
              <w:left w:val="nil"/>
              <w:bottom w:val="nil"/>
              <w:right w:val="nil"/>
              <w:between w:val="nil"/>
            </w:pBdr>
            <w:tabs>
              <w:tab w:val="right" w:pos="10800"/>
            </w:tabs>
            <w:ind w:left="360"/>
            <w:rPr>
              <w:i/>
              <w:color w:val="0B5394"/>
              <w:sz w:val="18"/>
              <w:szCs w:val="18"/>
            </w:rPr>
          </w:pPr>
          <w:hyperlink w:anchor="cdp43sv7cwws">
            <w:r w:rsidR="0053240B">
              <w:rPr>
                <w:b/>
                <w:i/>
                <w:color w:val="0B5394"/>
                <w:sz w:val="18"/>
                <w:szCs w:val="18"/>
              </w:rPr>
              <w:t>Additional Consideration #3</w:t>
            </w:r>
          </w:hyperlink>
          <w:r w:rsidR="0053240B">
            <w:rPr>
              <w:b/>
              <w:i/>
              <w:color w:val="0B5394"/>
              <w:sz w:val="18"/>
              <w:szCs w:val="18"/>
            </w:rPr>
            <w:t xml:space="preserve">:  </w:t>
          </w:r>
          <w:r w:rsidR="0053240B">
            <w:rPr>
              <w:i/>
              <w:color w:val="0B5394"/>
              <w:sz w:val="18"/>
              <w:szCs w:val="18"/>
            </w:rPr>
            <w:t>Employer-Provided Transportation</w:t>
          </w:r>
        </w:p>
        <w:p w14:paraId="0859E797" w14:textId="77777777" w:rsidR="006731DB" w:rsidRDefault="00000000">
          <w:pPr>
            <w:pBdr>
              <w:top w:val="nil"/>
              <w:left w:val="nil"/>
              <w:bottom w:val="nil"/>
              <w:right w:val="nil"/>
              <w:between w:val="nil"/>
            </w:pBdr>
            <w:tabs>
              <w:tab w:val="right" w:pos="10800"/>
            </w:tabs>
            <w:ind w:left="360"/>
            <w:rPr>
              <w:i/>
              <w:color w:val="0B5394"/>
              <w:sz w:val="18"/>
              <w:szCs w:val="18"/>
            </w:rPr>
          </w:pPr>
          <w:hyperlink w:anchor="g7s0zqk2d6tx">
            <w:r w:rsidR="0053240B">
              <w:rPr>
                <w:b/>
                <w:i/>
                <w:color w:val="0B5394"/>
                <w:sz w:val="18"/>
                <w:szCs w:val="18"/>
              </w:rPr>
              <w:t>Additional Consideration #4</w:t>
            </w:r>
          </w:hyperlink>
          <w:r w:rsidR="0053240B">
            <w:rPr>
              <w:b/>
              <w:i/>
              <w:color w:val="0B5394"/>
              <w:sz w:val="18"/>
              <w:szCs w:val="18"/>
            </w:rPr>
            <w:t xml:space="preserve">:  </w:t>
          </w:r>
          <w:r w:rsidR="0053240B">
            <w:rPr>
              <w:i/>
              <w:color w:val="0B5394"/>
              <w:sz w:val="18"/>
              <w:szCs w:val="18"/>
            </w:rPr>
            <w:t>Employer-Provided Housing</w:t>
          </w:r>
        </w:p>
        <w:p w14:paraId="7C164420" w14:textId="77777777" w:rsidR="006731DB" w:rsidRDefault="006731DB">
          <w:pPr>
            <w:pBdr>
              <w:top w:val="nil"/>
              <w:left w:val="nil"/>
              <w:bottom w:val="nil"/>
              <w:right w:val="nil"/>
              <w:between w:val="nil"/>
            </w:pBdr>
            <w:tabs>
              <w:tab w:val="right" w:pos="10800"/>
            </w:tabs>
            <w:spacing w:before="200" w:line="240" w:lineRule="auto"/>
            <w:ind w:left="360"/>
            <w:rPr>
              <w:i/>
              <w:color w:val="0B5394"/>
              <w:sz w:val="18"/>
              <w:szCs w:val="18"/>
            </w:rPr>
          </w:pPr>
        </w:p>
        <w:p w14:paraId="7D406945" w14:textId="77777777" w:rsidR="006731DB" w:rsidRDefault="006731DB">
          <w:pPr>
            <w:pBdr>
              <w:top w:val="nil"/>
              <w:left w:val="nil"/>
              <w:bottom w:val="nil"/>
              <w:right w:val="nil"/>
              <w:between w:val="nil"/>
            </w:pBdr>
            <w:tabs>
              <w:tab w:val="right" w:pos="10800"/>
            </w:tabs>
            <w:spacing w:before="200" w:line="240" w:lineRule="auto"/>
            <w:ind w:left="360"/>
            <w:rPr>
              <w:i/>
              <w:color w:val="0B5394"/>
              <w:sz w:val="18"/>
              <w:szCs w:val="18"/>
            </w:rPr>
          </w:pPr>
        </w:p>
        <w:p w14:paraId="2B1380C4" w14:textId="77777777" w:rsidR="006731DB" w:rsidRDefault="0053240B">
          <w:pPr>
            <w:tabs>
              <w:tab w:val="right" w:pos="10800"/>
            </w:tabs>
            <w:spacing w:before="60" w:after="80" w:line="240" w:lineRule="auto"/>
            <w:ind w:left="360"/>
          </w:pPr>
          <w:r>
            <w:fldChar w:fldCharType="end"/>
          </w:r>
        </w:p>
      </w:sdtContent>
    </w:sdt>
    <w:p w14:paraId="263FAD0E" w14:textId="77777777" w:rsidR="006731DB" w:rsidRDefault="006731DB">
      <w:pPr>
        <w:rPr>
          <w:sz w:val="2"/>
          <w:szCs w:val="2"/>
        </w:rPr>
      </w:pPr>
    </w:p>
    <w:p w14:paraId="73DEC15B" w14:textId="77777777" w:rsidR="006731DB" w:rsidRDefault="006731DB">
      <w:pPr>
        <w:pStyle w:val="Heading1"/>
        <w:spacing w:before="0" w:after="0"/>
        <w:rPr>
          <w:b w:val="0"/>
          <w:sz w:val="2"/>
          <w:szCs w:val="2"/>
        </w:rPr>
      </w:pPr>
      <w:bookmarkStart w:id="2" w:name="_hjt4rvsvbphx" w:colFirst="0" w:colLast="0"/>
      <w:bookmarkEnd w:id="2"/>
    </w:p>
    <w:tbl>
      <w:tblPr>
        <w:tblStyle w:val="a0"/>
        <w:tblW w:w="1080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0800"/>
      </w:tblGrid>
      <w:tr w:rsidR="006731DB" w14:paraId="565B5072" w14:textId="77777777" w:rsidTr="00F37127">
        <w:trPr>
          <w:trHeight w:val="1320"/>
        </w:trPr>
        <w:tc>
          <w:tcPr>
            <w:tcW w:w="10800" w:type="dxa"/>
            <w:shd w:val="clear" w:color="auto" w:fill="F3F3F3"/>
            <w:tcMar>
              <w:top w:w="100" w:type="dxa"/>
              <w:left w:w="100" w:type="dxa"/>
              <w:bottom w:w="100" w:type="dxa"/>
              <w:right w:w="100" w:type="dxa"/>
            </w:tcMar>
          </w:tcPr>
          <w:p w14:paraId="43ACC701" w14:textId="2CEE4B22" w:rsidR="006731DB" w:rsidRPr="00840251" w:rsidRDefault="0053240B" w:rsidP="00840251">
            <w:pPr>
              <w:pStyle w:val="Heading1"/>
              <w:spacing w:before="60" w:after="0"/>
              <w:rPr>
                <w:rFonts w:ascii="Open Sans Medium" w:eastAsia="Open Sans Medium" w:hAnsi="Open Sans Medium" w:cs="Open Sans Medium"/>
                <w:b w:val="0"/>
                <w:sz w:val="18"/>
                <w:szCs w:val="18"/>
              </w:rPr>
            </w:pPr>
            <w:bookmarkStart w:id="3" w:name="_senp1e4n02y5" w:colFirst="0" w:colLast="0"/>
            <w:bookmarkEnd w:id="3"/>
            <w:r>
              <w:rPr>
                <w:rFonts w:ascii="Open Sans Medium" w:eastAsia="Open Sans Medium" w:hAnsi="Open Sans Medium" w:cs="Open Sans Medium"/>
                <w:b w:val="0"/>
                <w:sz w:val="18"/>
                <w:szCs w:val="18"/>
              </w:rPr>
              <w:t xml:space="preserve">Note: </w:t>
            </w:r>
            <w:r w:rsidR="00D32E67" w:rsidRPr="00D32E67">
              <w:rPr>
                <w:rFonts w:ascii="Open Sans Medium" w:eastAsia="Open Sans Medium" w:hAnsi="Open Sans Medium" w:cs="Open Sans Medium"/>
                <w:b w:val="0"/>
                <w:sz w:val="18"/>
                <w:szCs w:val="18"/>
              </w:rPr>
              <w:t>On December 15, 2022, the California Occupational Safety and Health (“Cal/OSHA”) Standards Board adopted non-emergency regulations to address COVID-19 exposure in the workplace. These regulations follow Cal/OSHA’s emergency temporary standard (“ETS”), which will expire once the new regulations go into effect sometime in January 2023 (upon the approval of Office of Administrative Law). Upon their effective date, the regulations will remain effective for two years, except for recordkeeping requirements that will remain in effect for three years.</w:t>
            </w:r>
          </w:p>
        </w:tc>
      </w:tr>
    </w:tbl>
    <w:p w14:paraId="082A1283" w14:textId="77777777" w:rsidR="006731DB" w:rsidRDefault="0053240B">
      <w:pPr>
        <w:pStyle w:val="Heading1"/>
        <w:rPr>
          <w:rFonts w:ascii="Open Sans SemiBold" w:eastAsia="Open Sans SemiBold" w:hAnsi="Open Sans SemiBold" w:cs="Open Sans SemiBold"/>
        </w:rPr>
      </w:pPr>
      <w:bookmarkStart w:id="4" w:name="_8agz8rr6prlv" w:colFirst="0" w:colLast="0"/>
      <w:bookmarkEnd w:id="4"/>
      <w:r>
        <w:t>Authority and Responsibility</w:t>
      </w:r>
    </w:p>
    <w:p w14:paraId="5114F10C" w14:textId="77777777" w:rsidR="006731DB" w:rsidRDefault="0053240B">
      <w:pPr>
        <w:spacing w:after="80"/>
      </w:pPr>
      <w:r>
        <w:t xml:space="preserve">The </w:t>
      </w:r>
      <w:r>
        <w:rPr>
          <w:b/>
        </w:rPr>
        <w:t>Office of Environment, Health &amp; Safety (EH&amp;S)</w:t>
      </w:r>
      <w:r>
        <w:t xml:space="preserve"> has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p>
    <w:p w14:paraId="2B7041D0" w14:textId="77777777" w:rsidR="006731DB" w:rsidRDefault="0053240B">
      <w:pPr>
        <w:spacing w:after="80"/>
      </w:pPr>
      <w:r>
        <w:t>All employees are responsible for using safe work practices, following all directives, policies and procedures, and assisting in maintaining a safe work environment.</w:t>
      </w:r>
    </w:p>
    <w:p w14:paraId="0C9983FC" w14:textId="77777777" w:rsidR="006731DB" w:rsidRDefault="0053240B">
      <w:pPr>
        <w:pStyle w:val="Heading1"/>
      </w:pPr>
      <w:bookmarkStart w:id="5" w:name="_ecxrifco9d7n" w:colFirst="0" w:colLast="0"/>
      <w:bookmarkEnd w:id="5"/>
      <w:r>
        <w:t>Identification and Evaluation of COVID-19 Hazards</w:t>
      </w:r>
      <w:r>
        <w:rPr>
          <w:rFonts w:ascii="Open Sans SemiBold" w:eastAsia="Open Sans SemiBold" w:hAnsi="Open Sans SemiBold" w:cs="Open Sans SemiBold"/>
          <w:sz w:val="22"/>
          <w:szCs w:val="22"/>
        </w:rPr>
        <w:t xml:space="preserve"> </w:t>
      </w:r>
    </w:p>
    <w:p w14:paraId="78690F98" w14:textId="77777777" w:rsidR="006731DB" w:rsidRDefault="0053240B">
      <w:pPr>
        <w:spacing w:after="80"/>
      </w:pPr>
      <w:r>
        <w:t>We implement the following in our workplace:</w:t>
      </w:r>
    </w:p>
    <w:p w14:paraId="71882B22" w14:textId="1135E187" w:rsidR="006731DB" w:rsidRDefault="0053240B">
      <w:pPr>
        <w:numPr>
          <w:ilvl w:val="0"/>
          <w:numId w:val="5"/>
        </w:numPr>
        <w:spacing w:after="60"/>
      </w:pPr>
      <w:r>
        <w:t xml:space="preserve">Conduct workplace-specific evaluations to identify COVID-19 hazards in campus buildings, department spaces, offices, and other areas where employees work. Department managers shall evaluate hazards in areas under their specific control. </w:t>
      </w:r>
      <w:hyperlink w:anchor="oyj8zz9eode5">
        <w:r>
          <w:rPr>
            <w:color w:val="1155CC"/>
            <w:u w:val="single"/>
          </w:rPr>
          <w:t>Appendix A: Identification of COVID-19 Hazards</w:t>
        </w:r>
      </w:hyperlink>
      <w:r>
        <w:t xml:space="preserve"> may be used to evaluate the workplace, or the department may draft other written guidance to communicate hazards to employees.</w:t>
      </w:r>
    </w:p>
    <w:p w14:paraId="0FEBAD5E" w14:textId="77777777" w:rsidR="006731DB" w:rsidRDefault="0053240B">
      <w:pPr>
        <w:numPr>
          <w:ilvl w:val="0"/>
          <w:numId w:val="5"/>
        </w:numPr>
        <w:spacing w:after="60"/>
      </w:pPr>
      <w:r>
        <w:t xml:space="preserve">Document the vaccination status of our employees by using the University Health Services (UHS) </w:t>
      </w:r>
      <w:proofErr w:type="spellStart"/>
      <w:r>
        <w:t>eTang</w:t>
      </w:r>
      <w:proofErr w:type="spellEnd"/>
      <w:r>
        <w:t xml:space="preserve"> application at </w:t>
      </w:r>
      <w:hyperlink r:id="rId7">
        <w:r>
          <w:rPr>
            <w:color w:val="1155CC"/>
            <w:u w:val="single"/>
          </w:rPr>
          <w:t>etang.berkeley.edu</w:t>
        </w:r>
      </w:hyperlink>
      <w:r>
        <w:t xml:space="preserve"> where employees upload their vaccination information.  We also use the </w:t>
      </w:r>
      <w:hyperlink r:id="rId8">
        <w:r>
          <w:rPr>
            <w:color w:val="1155CC"/>
            <w:u w:val="single"/>
          </w:rPr>
          <w:t>People Cards</w:t>
        </w:r>
      </w:hyperlink>
      <w:r>
        <w:t xml:space="preserve"> system where managers and supervisors can view employee clearances.</w:t>
      </w:r>
    </w:p>
    <w:p w14:paraId="5F66A5EB" w14:textId="77777777" w:rsidR="006731DB" w:rsidRDefault="0053240B">
      <w:pPr>
        <w:numPr>
          <w:ilvl w:val="0"/>
          <w:numId w:val="5"/>
        </w:numPr>
        <w:spacing w:after="60"/>
      </w:pPr>
      <w:r>
        <w:t>Evaluate employees’ potential workplace exposures to all persons at, or who may enter, our workplace.</w:t>
      </w:r>
    </w:p>
    <w:p w14:paraId="7FF8201A" w14:textId="77777777" w:rsidR="006731DB" w:rsidRDefault="0053240B">
      <w:pPr>
        <w:numPr>
          <w:ilvl w:val="0"/>
          <w:numId w:val="5"/>
        </w:numPr>
        <w:spacing w:after="60"/>
      </w:pPr>
      <w:r>
        <w:t>Develop COVID-19 policies and procedures to respond effectively and immediately to individuals at the workplace who are a COVID-19 case to prevent or reduce the risk of transmission in the workplace.  The most up to date information on our campus policies and procedures are found at the following sites:</w:t>
      </w:r>
    </w:p>
    <w:p w14:paraId="6CF48FB0" w14:textId="77777777" w:rsidR="006731DB" w:rsidRDefault="00000000">
      <w:pPr>
        <w:numPr>
          <w:ilvl w:val="1"/>
          <w:numId w:val="5"/>
        </w:numPr>
        <w:spacing w:after="60"/>
      </w:pPr>
      <w:hyperlink r:id="rId9">
        <w:r w:rsidR="0053240B">
          <w:rPr>
            <w:color w:val="1155CC"/>
            <w:u w:val="single"/>
          </w:rPr>
          <w:t>coronavirus.berkeley.edu</w:t>
        </w:r>
      </w:hyperlink>
    </w:p>
    <w:p w14:paraId="7D3931B8" w14:textId="77777777" w:rsidR="006731DB" w:rsidRDefault="00000000">
      <w:pPr>
        <w:numPr>
          <w:ilvl w:val="1"/>
          <w:numId w:val="5"/>
        </w:numPr>
        <w:spacing w:after="60"/>
      </w:pPr>
      <w:hyperlink r:id="rId10">
        <w:r w:rsidR="0053240B">
          <w:rPr>
            <w:color w:val="1155CC"/>
            <w:u w:val="single"/>
          </w:rPr>
          <w:t>ehs.berkeley.edu/covid-19</w:t>
        </w:r>
      </w:hyperlink>
    </w:p>
    <w:p w14:paraId="16355782" w14:textId="77777777" w:rsidR="006731DB" w:rsidRDefault="00000000">
      <w:pPr>
        <w:numPr>
          <w:ilvl w:val="1"/>
          <w:numId w:val="5"/>
        </w:numPr>
        <w:spacing w:after="60"/>
      </w:pPr>
      <w:hyperlink r:id="rId11">
        <w:r w:rsidR="0053240B">
          <w:rPr>
            <w:color w:val="1155CC"/>
            <w:u w:val="single"/>
          </w:rPr>
          <w:t>uhs.berkeley.edu/coronavirus/health-information</w:t>
        </w:r>
      </w:hyperlink>
    </w:p>
    <w:p w14:paraId="176ACCDA" w14:textId="77777777" w:rsidR="006731DB" w:rsidRDefault="0053240B">
      <w:pPr>
        <w:numPr>
          <w:ilvl w:val="0"/>
          <w:numId w:val="5"/>
        </w:numPr>
        <w:spacing w:after="60"/>
      </w:pPr>
      <w:r>
        <w:t>Review applicable orders and general and industry-specific guidance from the State of California, Cal/OSHA, and the local health department related to COVID-19 hazards and prevention.</w:t>
      </w:r>
    </w:p>
    <w:p w14:paraId="77418AA1" w14:textId="77777777" w:rsidR="006731DB" w:rsidRDefault="0053240B">
      <w:pPr>
        <w:numPr>
          <w:ilvl w:val="0"/>
          <w:numId w:val="5"/>
        </w:numPr>
        <w:spacing w:after="60"/>
      </w:pPr>
      <w:r>
        <w:t>Evaluate existing COVID-19 prevention controls in our workplace and the need for different or additional controls.</w:t>
      </w:r>
    </w:p>
    <w:p w14:paraId="28702E9D" w14:textId="77777777" w:rsidR="006731DB" w:rsidRDefault="0053240B">
      <w:pPr>
        <w:numPr>
          <w:ilvl w:val="0"/>
          <w:numId w:val="5"/>
        </w:numPr>
        <w:spacing w:after="80"/>
      </w:pPr>
      <w:r>
        <w:lastRenderedPageBreak/>
        <w:t xml:space="preserve">Conduct periodic inspections using the </w:t>
      </w:r>
      <w:hyperlink r:id="rId12">
        <w:r>
          <w:rPr>
            <w:color w:val="1155CC"/>
            <w:u w:val="single"/>
          </w:rPr>
          <w:t>COVID-19 Inspection form</w:t>
        </w:r>
      </w:hyperlink>
      <w:r>
        <w:t xml:space="preserve"> (a Google Form), and the </w:t>
      </w:r>
      <w:hyperlink r:id="rId13">
        <w:r>
          <w:rPr>
            <w:color w:val="1155CC"/>
            <w:u w:val="single"/>
          </w:rPr>
          <w:t>Risk &amp; Safety Solutions Inspect App</w:t>
        </w:r>
      </w:hyperlink>
      <w:r>
        <w:t xml:space="preserve">. Use the </w:t>
      </w:r>
      <w:hyperlink w:anchor="m6ecodrh6fkg">
        <w:r>
          <w:rPr>
            <w:color w:val="1155CC"/>
            <w:u w:val="single"/>
          </w:rPr>
          <w:t>Appendix B: COVID-19 Inspections</w:t>
        </w:r>
      </w:hyperlink>
      <w:r>
        <w:rPr>
          <w:b/>
        </w:rPr>
        <w:t xml:space="preserve"> </w:t>
      </w:r>
      <w:r>
        <w:t>form as needed to identify and evaluate unhealthy conditions, work practices, and work procedures related to COVID-19 and to ensure compliance with our COVID-19 policies and procedures.</w:t>
      </w:r>
    </w:p>
    <w:p w14:paraId="72B8F4B4" w14:textId="77777777" w:rsidR="006731DB" w:rsidRDefault="0053240B">
      <w:pPr>
        <w:pStyle w:val="Heading2"/>
      </w:pPr>
      <w:bookmarkStart w:id="6" w:name="_kdsawo1oewng" w:colFirst="0" w:colLast="0"/>
      <w:bookmarkEnd w:id="6"/>
      <w:r>
        <w:t>Employee Participation</w:t>
      </w:r>
    </w:p>
    <w:p w14:paraId="3C909C05" w14:textId="77777777" w:rsidR="006731DB" w:rsidRDefault="0053240B">
      <w:pPr>
        <w:widowControl w:val="0"/>
        <w:spacing w:before="191" w:line="249" w:lineRule="auto"/>
        <w:ind w:right="326"/>
        <w:rPr>
          <w:rFonts w:ascii="Arial" w:eastAsia="Arial" w:hAnsi="Arial" w:cs="Arial"/>
          <w:color w:val="000000"/>
          <w:sz w:val="22"/>
          <w:szCs w:val="22"/>
        </w:rPr>
      </w:pPr>
      <w:r>
        <w:t xml:space="preserve">Employees and their authorized employees’ representatives are encouraged to participate in the identification and evaluation of COVID-19 hazards by developing their own department-specific COVID-19 prevention plan, and by: </w:t>
      </w:r>
    </w:p>
    <w:p w14:paraId="12BE44C2" w14:textId="77777777" w:rsidR="006731DB" w:rsidRDefault="0053240B">
      <w:pPr>
        <w:widowControl w:val="0"/>
        <w:numPr>
          <w:ilvl w:val="0"/>
          <w:numId w:val="3"/>
        </w:numPr>
        <w:spacing w:before="191"/>
        <w:ind w:left="720" w:right="326"/>
        <w:rPr>
          <w:color w:val="000000"/>
          <w:sz w:val="22"/>
          <w:szCs w:val="22"/>
        </w:rPr>
      </w:pPr>
      <w:r>
        <w:t>Reviewing safety concerns or hazards with their supervisor</w:t>
      </w:r>
    </w:p>
    <w:p w14:paraId="28609142" w14:textId="77777777" w:rsidR="006731DB" w:rsidRDefault="0053240B">
      <w:pPr>
        <w:widowControl w:val="0"/>
        <w:numPr>
          <w:ilvl w:val="0"/>
          <w:numId w:val="3"/>
        </w:numPr>
        <w:ind w:left="720" w:right="326"/>
        <w:rPr>
          <w:color w:val="000000"/>
          <w:sz w:val="22"/>
          <w:szCs w:val="22"/>
        </w:rPr>
      </w:pPr>
      <w:r>
        <w:t xml:space="preserve">Reporting safety concerns or hazards to their supervisor. Concerns may also be sent to EH&amp;S at 510-642-3073 or </w:t>
      </w:r>
      <w:hyperlink r:id="rId14">
        <w:r>
          <w:rPr>
            <w:color w:val="1155CC"/>
            <w:u w:val="single"/>
          </w:rPr>
          <w:t>ehs@berkeley.edu</w:t>
        </w:r>
      </w:hyperlink>
      <w:r>
        <w:t>.</w:t>
      </w:r>
    </w:p>
    <w:p w14:paraId="1BB14F18" w14:textId="77777777" w:rsidR="006731DB" w:rsidRDefault="0053240B">
      <w:pPr>
        <w:pStyle w:val="Heading2"/>
      </w:pPr>
      <w:bookmarkStart w:id="7" w:name="_gmpcossycaje" w:colFirst="0" w:colLast="0"/>
      <w:bookmarkEnd w:id="7"/>
      <w:r>
        <w:t>Employee Screening</w:t>
      </w:r>
    </w:p>
    <w:p w14:paraId="7C341572" w14:textId="77777777" w:rsidR="006731DB" w:rsidRDefault="0053240B">
      <w:pPr>
        <w:widowControl w:val="0"/>
        <w:spacing w:before="120" w:after="120" w:line="249" w:lineRule="auto"/>
        <w:ind w:right="326"/>
      </w:pPr>
      <w:r>
        <w:t xml:space="preserve">We screen our employees and respond to those with COVID-19 symptoms by: </w:t>
      </w:r>
    </w:p>
    <w:p w14:paraId="7527AC6C" w14:textId="77777777" w:rsidR="006731DB" w:rsidRDefault="0053240B">
      <w:pPr>
        <w:widowControl w:val="0"/>
        <w:numPr>
          <w:ilvl w:val="0"/>
          <w:numId w:val="23"/>
        </w:numPr>
        <w:spacing w:after="60"/>
        <w:ind w:left="720" w:right="326"/>
      </w:pPr>
      <w:r>
        <w:t>Employees are required to self-assess their symptoms each day before coming to campus.</w:t>
      </w:r>
    </w:p>
    <w:p w14:paraId="0E0EAEBD" w14:textId="77777777" w:rsidR="006731DB" w:rsidRDefault="0053240B">
      <w:pPr>
        <w:widowControl w:val="0"/>
        <w:numPr>
          <w:ilvl w:val="0"/>
          <w:numId w:val="23"/>
        </w:numPr>
        <w:spacing w:after="60"/>
        <w:ind w:left="720" w:right="326"/>
      </w:pPr>
      <w:r>
        <w:t xml:space="preserve">Employees should not come to campus if experiencing any new or unusual </w:t>
      </w:r>
      <w:hyperlink r:id="rId15">
        <w:r>
          <w:rPr>
            <w:color w:val="1155CC"/>
            <w:u w:val="single"/>
          </w:rPr>
          <w:t>symptoms of COVID-19</w:t>
        </w:r>
      </w:hyperlink>
      <w:r>
        <w:t xml:space="preserve"> (not attributed to a previously known medical condition) in the last 24 hours.  Refer to the </w:t>
      </w:r>
      <w:hyperlink r:id="rId16">
        <w:r>
          <w:rPr>
            <w:color w:val="1155CC"/>
            <w:u w:val="single"/>
          </w:rPr>
          <w:t>Contact Tracing and Close Exposures webpage</w:t>
        </w:r>
      </w:hyperlink>
      <w:r>
        <w:t xml:space="preserve"> for additional guidance.</w:t>
      </w:r>
    </w:p>
    <w:p w14:paraId="645233BE" w14:textId="77777777" w:rsidR="006731DB" w:rsidRDefault="0053240B">
      <w:pPr>
        <w:widowControl w:val="0"/>
        <w:numPr>
          <w:ilvl w:val="0"/>
          <w:numId w:val="23"/>
        </w:numPr>
        <w:ind w:left="720" w:right="326"/>
        <w:rPr>
          <w:b/>
          <w:color w:val="000000"/>
        </w:rPr>
      </w:pPr>
      <w:r>
        <w:t xml:space="preserve">Employees who test positive for COVID-19 are provided instruction for isolation and return to work via individual messaging through the </w:t>
      </w:r>
      <w:proofErr w:type="spellStart"/>
      <w:r>
        <w:t>eTang</w:t>
      </w:r>
      <w:proofErr w:type="spellEnd"/>
      <w:r>
        <w:t xml:space="preserve"> Portal.  Healthcare and Childcare workers are asked to contact Occupational Health at 510-332-7192.   Return to Work guidance is also  </w:t>
      </w:r>
      <w:hyperlink r:id="rId17">
        <w:r>
          <w:rPr>
            <w:color w:val="1155CC"/>
            <w:u w:val="single"/>
          </w:rPr>
          <w:t>available online at UHS</w:t>
        </w:r>
      </w:hyperlink>
      <w:r>
        <w:t>.  Remote workers should contact their primary care clinicians for information about testing and all employees should seek care from their primary care provider for evaluation and treatment if ill.</w:t>
      </w:r>
    </w:p>
    <w:p w14:paraId="4097EADF" w14:textId="77777777" w:rsidR="006731DB" w:rsidRDefault="0053240B">
      <w:pPr>
        <w:pStyle w:val="Heading1"/>
      </w:pPr>
      <w:bookmarkStart w:id="8" w:name="_9si51tuya2qt" w:colFirst="0" w:colLast="0"/>
      <w:bookmarkEnd w:id="8"/>
      <w:r>
        <w:t>Correction of COVID-19 Hazards</w:t>
      </w:r>
    </w:p>
    <w:p w14:paraId="1F1A479A" w14:textId="77777777" w:rsidR="006731DB" w:rsidRDefault="0053240B">
      <w:pPr>
        <w:widowControl w:val="0"/>
        <w:spacing w:before="183" w:line="249" w:lineRule="auto"/>
        <w:ind w:right="490"/>
      </w:pPr>
      <w:r>
        <w:t xml:space="preserve">COVID-19 hazards are treated like other workplace injuries or illnesses as addressed in the campus </w:t>
      </w:r>
      <w:hyperlink r:id="rId18">
        <w:r>
          <w:rPr>
            <w:color w:val="1155CC"/>
            <w:u w:val="single"/>
          </w:rPr>
          <w:t>Workplace Safety Program (WSP)</w:t>
        </w:r>
      </w:hyperlink>
      <w:r>
        <w:t xml:space="preserve">.  Managers and supervisors have primary responsibility for ensuring safe working conditions and correcting hazards.  In the event of a workplace acquired infection, managers or supervisors will submit the Employer’s First Report (EFR) through the electronic reporting system used for other injuries/illnesses. The </w:t>
      </w:r>
      <w:hyperlink r:id="rId19">
        <w:r>
          <w:rPr>
            <w:color w:val="1155CC"/>
            <w:u w:val="single"/>
          </w:rPr>
          <w:t>Faculty / Staff Disability Management website</w:t>
        </w:r>
      </w:hyperlink>
      <w:r>
        <w:t xml:space="preserve"> provides instructions and a link to the system.  EH&amp;S is available for consultation and investigation support.</w:t>
      </w:r>
    </w:p>
    <w:p w14:paraId="4E39A993" w14:textId="77777777" w:rsidR="006731DB" w:rsidRDefault="0053240B">
      <w:pPr>
        <w:widowControl w:val="0"/>
        <w:spacing w:before="183" w:line="249" w:lineRule="auto"/>
        <w:ind w:right="490"/>
      </w:pPr>
      <w:r>
        <w:t xml:space="preserve">Unsafe or unhealthy work conditions, practices or procedures related to COVID-19 may be documented using the </w:t>
      </w:r>
      <w:hyperlink w:anchor="m6ecodrh6fkg">
        <w:r>
          <w:rPr>
            <w:color w:val="1155CC"/>
            <w:u w:val="single"/>
          </w:rPr>
          <w:t>Appendix B: COVID-19 Inspections</w:t>
        </w:r>
      </w:hyperlink>
      <w:r>
        <w:t xml:space="preserve"> form provided in this CPP.  Managers and supervisors shall correct hazards in a timely manner based on the severity of the hazards, and shall follow up to ensure corrective actions have been taken.  Contact EH&amp;S for assistance.  UHS Occupational Health, and the Office of People &amp; </w:t>
      </w:r>
      <w:r>
        <w:lastRenderedPageBreak/>
        <w:t>Culture, can also assist with personnel issues related to COVID-19.</w:t>
      </w:r>
    </w:p>
    <w:p w14:paraId="152B42F3" w14:textId="77777777" w:rsidR="006731DB" w:rsidRDefault="0053240B">
      <w:pPr>
        <w:pStyle w:val="Heading1"/>
      </w:pPr>
      <w:bookmarkStart w:id="9" w:name="_ggg0manebbko" w:colFirst="0" w:colLast="0"/>
      <w:bookmarkEnd w:id="9"/>
      <w:r>
        <w:t>Control of COVID-19 Hazards</w:t>
      </w:r>
    </w:p>
    <w:p w14:paraId="37B40FE3" w14:textId="77777777" w:rsidR="006731DB" w:rsidRDefault="0053240B">
      <w:pPr>
        <w:pStyle w:val="Heading2"/>
      </w:pPr>
      <w:bookmarkStart w:id="10" w:name="_9pfg7p4eh59" w:colFirst="0" w:colLast="0"/>
      <w:bookmarkEnd w:id="10"/>
      <w:r>
        <w:t>Face Coverings</w:t>
      </w:r>
    </w:p>
    <w:p w14:paraId="11D2465E" w14:textId="77777777" w:rsidR="006731DB" w:rsidRDefault="0053240B">
      <w:pPr>
        <w:widowControl w:val="0"/>
        <w:spacing w:before="191" w:line="249" w:lineRule="auto"/>
        <w:ind w:right="861"/>
      </w:pPr>
      <w:r>
        <w:t xml:space="preserve">Up-to-date face covering guidance for campus is available at </w:t>
      </w:r>
      <w:hyperlink r:id="rId20">
        <w:r>
          <w:rPr>
            <w:color w:val="1155CC"/>
            <w:u w:val="single"/>
          </w:rPr>
          <w:t>coronavirus.berkeley.edu/masks</w:t>
        </w:r>
      </w:hyperlink>
      <w:r>
        <w:t xml:space="preserve">.  </w:t>
      </w:r>
    </w:p>
    <w:p w14:paraId="4AE241E4" w14:textId="77777777" w:rsidR="006731DB" w:rsidRDefault="0053240B">
      <w:pPr>
        <w:widowControl w:val="0"/>
        <w:spacing w:before="191" w:line="249" w:lineRule="auto"/>
        <w:ind w:right="861"/>
        <w:rPr>
          <w:rFonts w:ascii="Arial" w:eastAsia="Arial" w:hAnsi="Arial" w:cs="Arial"/>
          <w:color w:val="000000"/>
          <w:sz w:val="23"/>
          <w:szCs w:val="23"/>
        </w:rPr>
      </w:pPr>
      <w:r>
        <w:t xml:space="preserve">We provide all employees (regardless of vaccination status) with clean, undamaged, NIOSH certified respirators (e.g. N95) for voluntary use when requested.  KN95 and other certified masks are no longer eligible as a qualifying voluntary use respirator.  The face covering distribution schedule is updated regularly and available on the </w:t>
      </w:r>
      <w:hyperlink r:id="rId21">
        <w:r>
          <w:rPr>
            <w:color w:val="1155CC"/>
            <w:u w:val="single"/>
          </w:rPr>
          <w:t>EH&amp;S website</w:t>
        </w:r>
      </w:hyperlink>
      <w:r>
        <w:t xml:space="preserve">. </w:t>
      </w:r>
    </w:p>
    <w:p w14:paraId="65069514" w14:textId="77777777" w:rsidR="006731DB" w:rsidRDefault="0053240B">
      <w:pPr>
        <w:widowControl w:val="0"/>
        <w:spacing w:before="191" w:line="249" w:lineRule="auto"/>
        <w:ind w:right="861"/>
      </w:pPr>
      <w:r>
        <w:t>When employees are required to wear face coverings in our workplace, they may remove them under the following conditions:</w:t>
      </w:r>
    </w:p>
    <w:p w14:paraId="48920485" w14:textId="77777777" w:rsidR="006731DB" w:rsidRDefault="0053240B">
      <w:pPr>
        <w:numPr>
          <w:ilvl w:val="0"/>
          <w:numId w:val="12"/>
        </w:numPr>
        <w:pBdr>
          <w:top w:val="nil"/>
          <w:left w:val="nil"/>
          <w:bottom w:val="nil"/>
          <w:right w:val="nil"/>
          <w:between w:val="nil"/>
        </w:pBdr>
        <w:spacing w:before="120" w:after="60"/>
      </w:pPr>
      <w:r>
        <w:t>When an employee is alone in a room or a vehicle.</w:t>
      </w:r>
    </w:p>
    <w:p w14:paraId="24C43D82" w14:textId="77777777" w:rsidR="006731DB" w:rsidRDefault="0053240B">
      <w:pPr>
        <w:numPr>
          <w:ilvl w:val="0"/>
          <w:numId w:val="12"/>
        </w:numPr>
        <w:pBdr>
          <w:top w:val="nil"/>
          <w:left w:val="nil"/>
          <w:bottom w:val="nil"/>
          <w:right w:val="nil"/>
          <w:between w:val="nil"/>
        </w:pBdr>
        <w:spacing w:after="60"/>
      </w:pPr>
      <w:r>
        <w:t>While eating or drinking at the workplace, provided employees are at least six feet apart and outside air supply to the area, if indoors, has been maximized to the extent feasible.</w:t>
      </w:r>
    </w:p>
    <w:p w14:paraId="177859E1" w14:textId="77777777" w:rsidR="006731DB" w:rsidRDefault="0053240B">
      <w:pPr>
        <w:numPr>
          <w:ilvl w:val="0"/>
          <w:numId w:val="12"/>
        </w:numPr>
        <w:pBdr>
          <w:top w:val="nil"/>
          <w:left w:val="nil"/>
          <w:bottom w:val="nil"/>
          <w:right w:val="nil"/>
          <w:between w:val="nil"/>
        </w:pBdr>
        <w:spacing w:after="60"/>
      </w:pPr>
      <w:r>
        <w:t>Employees are required to wear respirators in accordance with our respirator program that meets section 5144 requirements.</w:t>
      </w:r>
    </w:p>
    <w:p w14:paraId="7F1CC24F" w14:textId="77777777" w:rsidR="006731DB" w:rsidRDefault="0053240B">
      <w:pPr>
        <w:numPr>
          <w:ilvl w:val="0"/>
          <w:numId w:val="12"/>
        </w:numPr>
        <w:pBdr>
          <w:top w:val="nil"/>
          <w:left w:val="nil"/>
          <w:bottom w:val="nil"/>
          <w:right w:val="nil"/>
          <w:between w:val="nil"/>
        </w:pBdr>
        <w:spacing w:after="60"/>
      </w:pPr>
      <w:r>
        <w:t>Employees who cannot wear face coverings due to a medical or mental health condition or disability, or who are hearing-impaired or communicating with a hearing-impaired wear an effective, non-restrictive alternative, such as a face shield with a drape on the bottom, if their condition permits it.</w:t>
      </w:r>
    </w:p>
    <w:p w14:paraId="0D574C09" w14:textId="77777777" w:rsidR="006731DB" w:rsidRDefault="0053240B">
      <w:pPr>
        <w:numPr>
          <w:ilvl w:val="0"/>
          <w:numId w:val="12"/>
        </w:numPr>
        <w:pBdr>
          <w:top w:val="nil"/>
          <w:left w:val="nil"/>
          <w:bottom w:val="nil"/>
          <w:right w:val="nil"/>
          <w:between w:val="nil"/>
        </w:pBdr>
      </w:pPr>
      <w:r>
        <w:t>Specific tasks that cannot feasibly be performed with a face covering. This exception is limited to the time in which such tasks are being performed.</w:t>
      </w:r>
    </w:p>
    <w:p w14:paraId="690CA825" w14:textId="77777777" w:rsidR="006731DB" w:rsidRDefault="006731DB">
      <w:pPr>
        <w:widowControl w:val="0"/>
        <w:spacing w:before="1" w:line="240" w:lineRule="auto"/>
        <w:rPr>
          <w:rFonts w:ascii="Arial" w:eastAsia="Arial" w:hAnsi="Arial" w:cs="Arial"/>
          <w:color w:val="000000"/>
          <w:sz w:val="23"/>
          <w:szCs w:val="23"/>
        </w:rPr>
      </w:pPr>
    </w:p>
    <w:p w14:paraId="259B7A18" w14:textId="77777777" w:rsidR="006731DB" w:rsidRDefault="0053240B">
      <w:pPr>
        <w:widowControl w:val="0"/>
        <w:spacing w:line="249" w:lineRule="auto"/>
      </w:pPr>
      <w:r>
        <w:t>Any employee not wearing a required face covering or allowed non-restrictive alternative, will be at least six feet apart from all other persons unless the unmasked employee is tested at least weekly for COVID-19. We will not prevent any employee from wearing a face covering when it is not required unless it would create a safety hazard, such as interfering with the safe operation of equipment, or lab research safety.</w:t>
      </w:r>
    </w:p>
    <w:p w14:paraId="58A7BEB6" w14:textId="77777777" w:rsidR="006731DB" w:rsidRDefault="0053240B">
      <w:pPr>
        <w:widowControl w:val="0"/>
        <w:spacing w:before="200" w:line="249" w:lineRule="auto"/>
      </w:pPr>
      <w:r>
        <w:t xml:space="preserve">Information regarding the voluntary use of N95 respirators is covered later in this CPP under </w:t>
      </w:r>
      <w:hyperlink w:anchor="_d20ughjijl6a">
        <w:r>
          <w:rPr>
            <w:color w:val="1155CC"/>
            <w:u w:val="single"/>
          </w:rPr>
          <w:t>Personal Protective Equipment</w:t>
        </w:r>
      </w:hyperlink>
      <w:r>
        <w:t>.</w:t>
      </w:r>
    </w:p>
    <w:p w14:paraId="364C3DB6" w14:textId="77777777" w:rsidR="006731DB" w:rsidRDefault="006731DB">
      <w:pPr>
        <w:widowControl w:val="0"/>
        <w:spacing w:before="200" w:line="249" w:lineRule="auto"/>
      </w:pPr>
    </w:p>
    <w:p w14:paraId="25E830AE" w14:textId="77777777" w:rsidR="006731DB" w:rsidRDefault="0053240B">
      <w:pPr>
        <w:pStyle w:val="Heading2"/>
      </w:pPr>
      <w:bookmarkStart w:id="11" w:name="_ev4tk9xhsn26" w:colFirst="0" w:colLast="0"/>
      <w:bookmarkEnd w:id="11"/>
      <w:r>
        <w:t>Engineering Controls</w:t>
      </w:r>
    </w:p>
    <w:p w14:paraId="57A05A94" w14:textId="77777777" w:rsidR="006731DB" w:rsidRDefault="0053240B">
      <w:pPr>
        <w:spacing w:before="160" w:after="80"/>
      </w:pPr>
      <w:r>
        <w:t xml:space="preserve">For indoor locations (using </w:t>
      </w:r>
      <w:hyperlink w:anchor="m6ecodrh6fkg">
        <w:r>
          <w:rPr>
            <w:color w:val="1155CC"/>
            <w:u w:val="single"/>
          </w:rPr>
          <w:t>Appendix B</w:t>
        </w:r>
      </w:hyperlink>
      <w:r>
        <w:t xml:space="preserve"> where relevant), we identify and evaluate how to maximize, to the extent feasible, ventilation with outdoor air using the highest filtration efficiency compatible with our existing building ventilation systems.  We also determine the feasibility of using portable High Efficiency Particulate Air (HEPA) </w:t>
      </w:r>
      <w:r>
        <w:lastRenderedPageBreak/>
        <w:t>filtration units, or other air cleaning systems to improve ventilation, in a manner that does not increase the risk of virus transmission.  Each campus building is unique in its ventilation design, and engineering control strategies vary by building.</w:t>
      </w:r>
    </w:p>
    <w:p w14:paraId="3DBFB1AA" w14:textId="77777777" w:rsidR="006731DB" w:rsidRDefault="0053240B">
      <w:pPr>
        <w:spacing w:before="160" w:after="80"/>
      </w:pPr>
      <w:r>
        <w:t xml:space="preserve">The campus may decide to alter mechanical ventilation system operation in circumstances where the amount of outside air needs to be minimized due to other hazards, such as heat, wildfire smoke, or when the EPA Air Quality Index is greater than 100 for any pollutant. </w:t>
      </w:r>
    </w:p>
    <w:p w14:paraId="7E0F8EAF" w14:textId="77777777" w:rsidR="006731DB" w:rsidRDefault="0053240B" w:rsidP="00F37127">
      <w:pPr>
        <w:spacing w:before="160" w:after="80"/>
      </w:pPr>
      <w:r>
        <w:t xml:space="preserve">The campus may also follow applicable orders and guidance from the State of California and the City of Berkeley Health Department related to COVID-19 hazards and prevention, including </w:t>
      </w:r>
      <w:hyperlink r:id="rId22">
        <w:r>
          <w:rPr>
            <w:color w:val="1155CC"/>
            <w:u w:val="single"/>
          </w:rPr>
          <w:t>CDPH’s Interim Guidance for Ventilation, Filtration, and Air Quality in Indoor Environments</w:t>
        </w:r>
      </w:hyperlink>
      <w:r>
        <w:t>.</w:t>
      </w:r>
    </w:p>
    <w:p w14:paraId="35E1DE2A" w14:textId="77777777" w:rsidR="006731DB" w:rsidRDefault="0053240B">
      <w:pPr>
        <w:pStyle w:val="Heading2"/>
      </w:pPr>
      <w:bookmarkStart w:id="12" w:name="_yh6m16si4bd" w:colFirst="0" w:colLast="0"/>
      <w:bookmarkEnd w:id="12"/>
      <w:r>
        <w:t>Hand Hygiene</w:t>
      </w:r>
    </w:p>
    <w:p w14:paraId="3514BE36" w14:textId="77777777" w:rsidR="006731DB" w:rsidRDefault="0053240B">
      <w:pPr>
        <w:spacing w:after="80"/>
      </w:pPr>
      <w:r>
        <w:t>To implement effective hand hygiene procedures, we:</w:t>
      </w:r>
    </w:p>
    <w:p w14:paraId="77D1E5FF" w14:textId="77777777" w:rsidR="006731DB" w:rsidRDefault="0053240B">
      <w:pPr>
        <w:numPr>
          <w:ilvl w:val="0"/>
          <w:numId w:val="6"/>
        </w:numPr>
        <w:spacing w:after="60"/>
      </w:pPr>
      <w:r>
        <w:t>Encourage and allow time for employees to wash hands with liquid soap and warm water for at least 20 seconds at hand sinks available in restrooms, break rooms, labs, and other areas where sinks are present and stocked with supplies.</w:t>
      </w:r>
    </w:p>
    <w:p w14:paraId="4A71534F" w14:textId="77777777" w:rsidR="006731DB" w:rsidRDefault="0053240B">
      <w:pPr>
        <w:numPr>
          <w:ilvl w:val="0"/>
          <w:numId w:val="6"/>
        </w:numPr>
        <w:spacing w:after="60"/>
      </w:pPr>
      <w:r>
        <w:t>Encourage the use of hand sanitizers after washing hands, or as a substitute in the absence of available sinks.</w:t>
      </w:r>
    </w:p>
    <w:p w14:paraId="7895D849" w14:textId="77777777" w:rsidR="006731DB" w:rsidRDefault="0053240B">
      <w:pPr>
        <w:numPr>
          <w:ilvl w:val="0"/>
          <w:numId w:val="6"/>
        </w:numPr>
        <w:spacing w:after="80"/>
      </w:pPr>
      <w:r>
        <w:t>The use of hand sanitizers containing methyl alcohol is prohibited.</w:t>
      </w:r>
    </w:p>
    <w:p w14:paraId="27975983" w14:textId="77777777" w:rsidR="006731DB" w:rsidRDefault="0053240B">
      <w:pPr>
        <w:pStyle w:val="Heading2"/>
      </w:pPr>
      <w:bookmarkStart w:id="13" w:name="_d20ughjijl6a" w:colFirst="0" w:colLast="0"/>
      <w:bookmarkEnd w:id="13"/>
      <w:r>
        <w:t>Personal protective equipment (PPE) used to control employees’ exposure to COVID-19</w:t>
      </w:r>
    </w:p>
    <w:p w14:paraId="7451CD21" w14:textId="77777777" w:rsidR="006731DB" w:rsidRDefault="0053240B">
      <w:pPr>
        <w:spacing w:before="200"/>
      </w:pPr>
      <w:r>
        <w:t xml:space="preserve">We evaluate the need for PPE (such as gloves, goggles, and face shields) as required by section 3380, and provide and ensure use of such PPE as needed. </w:t>
      </w:r>
    </w:p>
    <w:p w14:paraId="01376354" w14:textId="77777777" w:rsidR="006731DB" w:rsidRDefault="0053240B">
      <w:pPr>
        <w:spacing w:before="200"/>
      </w:pPr>
      <w:r>
        <w:t xml:space="preserve">Upon request, we provide face coverings as required by Cal/OSHA and CDPH.  Up-to-date campus guidance on face coverings is available </w:t>
      </w:r>
      <w:hyperlink r:id="rId23">
        <w:r>
          <w:rPr>
            <w:color w:val="1155CC"/>
            <w:u w:val="single"/>
          </w:rPr>
          <w:t>here</w:t>
        </w:r>
      </w:hyperlink>
      <w:r>
        <w:t>.</w:t>
      </w:r>
    </w:p>
    <w:p w14:paraId="44EA3634" w14:textId="77777777" w:rsidR="006731DB" w:rsidRDefault="0053240B">
      <w:pPr>
        <w:spacing w:before="200"/>
      </w:pPr>
      <w:r>
        <w:t>Employees shall use N95 respirators in compliance with Cal/OSHA regulations, Title 8, Section 5144(c)(2) which describes voluntary use.  Such respirators shall not create a hazard for the user.  The user shall be medically able to wear the respirator, and shall ensure the respirator is cleaned, stored, and maintained so that its use does not present a health hazard to the user.</w:t>
      </w:r>
    </w:p>
    <w:p w14:paraId="682E3491" w14:textId="77777777" w:rsidR="006731DB" w:rsidRDefault="0053240B">
      <w:pPr>
        <w:spacing w:before="200"/>
      </w:pPr>
      <w:r>
        <w:t xml:space="preserve">Voluntary users of N95s will be provided with information contained in </w:t>
      </w:r>
      <w:hyperlink r:id="rId24">
        <w:r>
          <w:rPr>
            <w:color w:val="1155CC"/>
            <w:u w:val="single"/>
          </w:rPr>
          <w:t>Appendix D to Section 5144</w:t>
        </w:r>
      </w:hyperlink>
      <w:r>
        <w:t xml:space="preserve"> of the regulations in the form of </w:t>
      </w:r>
      <w:hyperlink r:id="rId25">
        <w:r>
          <w:rPr>
            <w:color w:val="1155CC"/>
            <w:u w:val="single"/>
          </w:rPr>
          <w:t>N95 Voluntary Use Training</w:t>
        </w:r>
      </w:hyperlink>
      <w:r>
        <w:t>, which describes voluntary use conditions listed here:</w:t>
      </w:r>
    </w:p>
    <w:p w14:paraId="4FA39583" w14:textId="77777777" w:rsidR="006731DB" w:rsidRDefault="0053240B">
      <w:pPr>
        <w:widowControl w:val="0"/>
        <w:spacing w:before="200"/>
        <w:ind w:left="720" w:right="465"/>
        <w:rPr>
          <w:i/>
        </w:rPr>
      </w:pPr>
      <w:r>
        <w:rPr>
          <w:i/>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w:t>
      </w:r>
      <w:r>
        <w:rPr>
          <w:i/>
        </w:rPr>
        <w:lastRenderedPageBreak/>
        <w:t>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51AB9F93" w14:textId="77777777" w:rsidR="006731DB" w:rsidRDefault="0053240B">
      <w:pPr>
        <w:spacing w:before="200" w:line="240" w:lineRule="auto"/>
        <w:ind w:left="720"/>
        <w:rPr>
          <w:i/>
        </w:rPr>
      </w:pPr>
      <w:r>
        <w:rPr>
          <w:i/>
        </w:rPr>
        <w:t>You should do the following:</w:t>
      </w:r>
    </w:p>
    <w:p w14:paraId="4015B434" w14:textId="77777777" w:rsidR="006731DB" w:rsidRDefault="0053240B">
      <w:pPr>
        <w:numPr>
          <w:ilvl w:val="0"/>
          <w:numId w:val="16"/>
        </w:numPr>
        <w:spacing w:before="200" w:after="60"/>
        <w:ind w:left="1170"/>
        <w:rPr>
          <w:i/>
        </w:rPr>
      </w:pPr>
      <w:r>
        <w:rPr>
          <w:i/>
        </w:rPr>
        <w:t xml:space="preserve">Read and heed all instructions provided by the manufacturer on use, maintenance, cleaning and care, and warnings regarding the </w:t>
      </w:r>
      <w:proofErr w:type="gramStart"/>
      <w:r>
        <w:rPr>
          <w:i/>
        </w:rPr>
        <w:t>respirators</w:t>
      </w:r>
      <w:proofErr w:type="gramEnd"/>
      <w:r>
        <w:rPr>
          <w:i/>
        </w:rPr>
        <w:t xml:space="preserve"> limitations.</w:t>
      </w:r>
    </w:p>
    <w:p w14:paraId="1BAEF4A7" w14:textId="77777777" w:rsidR="006731DB" w:rsidRDefault="0053240B">
      <w:pPr>
        <w:numPr>
          <w:ilvl w:val="0"/>
          <w:numId w:val="16"/>
        </w:numPr>
        <w:spacing w:after="60"/>
        <w:ind w:left="1170"/>
        <w:rPr>
          <w:i/>
        </w:rPr>
      </w:pPr>
      <w:r>
        <w:rPr>
          <w:i/>
        </w:rP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21EC6244" w14:textId="77777777" w:rsidR="006731DB" w:rsidRDefault="0053240B">
      <w:pPr>
        <w:numPr>
          <w:ilvl w:val="0"/>
          <w:numId w:val="16"/>
        </w:numPr>
        <w:spacing w:after="60"/>
        <w:ind w:left="1170"/>
        <w:rPr>
          <w:i/>
        </w:rPr>
      </w:pPr>
      <w:r>
        <w:rPr>
          <w:i/>
        </w:rPr>
        <w:t>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w:t>
      </w:r>
    </w:p>
    <w:p w14:paraId="04829C01" w14:textId="77777777" w:rsidR="006731DB" w:rsidRDefault="0053240B">
      <w:pPr>
        <w:numPr>
          <w:ilvl w:val="0"/>
          <w:numId w:val="16"/>
        </w:numPr>
        <w:spacing w:before="60"/>
        <w:ind w:left="1170"/>
        <w:rPr>
          <w:i/>
        </w:rPr>
      </w:pPr>
      <w:r>
        <w:rPr>
          <w:i/>
        </w:rPr>
        <w:t>Keep track of your respirator so that you do not mistakenly use someone else's respirator</w:t>
      </w:r>
    </w:p>
    <w:p w14:paraId="21A788EA" w14:textId="77777777" w:rsidR="006731DB" w:rsidRDefault="006731DB">
      <w:pPr>
        <w:spacing w:line="240" w:lineRule="auto"/>
        <w:ind w:left="2160"/>
        <w:rPr>
          <w:i/>
        </w:rPr>
      </w:pPr>
    </w:p>
    <w:p w14:paraId="333C357A" w14:textId="77777777" w:rsidR="006731DB" w:rsidRDefault="0053240B">
      <w:pPr>
        <w:widowControl w:val="0"/>
        <w:spacing w:before="74" w:line="249" w:lineRule="auto"/>
      </w:pPr>
      <w:r>
        <w:t>We provide and ensure use of respirators in compliance with section 5144 when deemed necessary by Cal/OSHA.</w:t>
      </w:r>
    </w:p>
    <w:p w14:paraId="27DC5334" w14:textId="77777777" w:rsidR="006731DB" w:rsidRDefault="0053240B">
      <w:pPr>
        <w:widowControl w:val="0"/>
        <w:spacing w:before="200" w:after="120" w:line="249" w:lineRule="auto"/>
        <w:ind w:right="315"/>
      </w:pPr>
      <w:r>
        <w:t xml:space="preserve">We also provide and ensure use of eye and respiratory protection when employees are exposed to procedures that may aerosolize potentially infectious material such as saliva or respiratory tract fluids. </w:t>
      </w:r>
    </w:p>
    <w:p w14:paraId="4A70A91D" w14:textId="77777777" w:rsidR="006731DB" w:rsidRDefault="0053240B">
      <w:pPr>
        <w:pStyle w:val="Heading2"/>
        <w:widowControl w:val="0"/>
        <w:spacing w:before="200" w:line="240" w:lineRule="auto"/>
      </w:pPr>
      <w:bookmarkStart w:id="14" w:name="_r1wetg8e5wm3" w:colFirst="0" w:colLast="0"/>
      <w:bookmarkEnd w:id="14"/>
      <w:r>
        <w:t>Testing of Symptomatic &amp; Close Contact Employees</w:t>
      </w:r>
    </w:p>
    <w:p w14:paraId="54C2E9B3" w14:textId="2E5456A9" w:rsidR="00355FE6" w:rsidRPr="00355FE6" w:rsidRDefault="00D32E67" w:rsidP="00355FE6">
      <w:pPr>
        <w:widowControl w:val="0"/>
        <w:spacing w:line="249" w:lineRule="auto"/>
        <w:rPr>
          <w:lang w:val="en-US"/>
        </w:rPr>
      </w:pPr>
      <w:r w:rsidRPr="00D32E67">
        <w:rPr>
          <w:lang w:val="en-US"/>
        </w:rPr>
        <w:t>The Cal/OSHA Non-Emergency COVID-19 Prevention regulations define “Close Contact” as described below, unless otherwise defined by regulation or order of the California Department of Public Health (CDPH), in which case the CDPH definition shall apply:</w:t>
      </w:r>
    </w:p>
    <w:p w14:paraId="548C6C8A" w14:textId="1FB9B285" w:rsidR="00355FE6" w:rsidRPr="00355FE6" w:rsidRDefault="001C6FE9" w:rsidP="00355FE6">
      <w:pPr>
        <w:widowControl w:val="0"/>
        <w:numPr>
          <w:ilvl w:val="0"/>
          <w:numId w:val="26"/>
        </w:numPr>
        <w:spacing w:before="191" w:line="249" w:lineRule="auto"/>
        <w:rPr>
          <w:lang w:val="en-US"/>
        </w:rPr>
      </w:pPr>
      <w:r w:rsidRPr="001C6FE9">
        <w:rPr>
          <w:lang w:val="en-US"/>
        </w:rPr>
        <w:t>In indoor spaces that are 400,000 or fewer cubic feet per floor, a close contact is defined as sharing the same indoor airspace as a COVID-19 case for a cumulative total of 15 minutes or more over a24-hour period during the COVID-19 case’s infectious period, regardless of the use of face coverings. Note that spaces separated by floor-to-ceiling walls (e.g., offices, suites, break rooms, bathrooms) are considered distinct indoor airspaces.</w:t>
      </w:r>
    </w:p>
    <w:p w14:paraId="6216A383" w14:textId="04930A01" w:rsidR="00355FE6" w:rsidRPr="00355FE6" w:rsidRDefault="00355FE6" w:rsidP="00355FE6">
      <w:pPr>
        <w:widowControl w:val="0"/>
        <w:numPr>
          <w:ilvl w:val="0"/>
          <w:numId w:val="26"/>
        </w:numPr>
        <w:spacing w:before="191" w:line="249" w:lineRule="auto"/>
        <w:rPr>
          <w:lang w:val="en-US"/>
        </w:rPr>
      </w:pPr>
      <w:r w:rsidRPr="00355FE6">
        <w:rPr>
          <w:lang w:val="en-US"/>
        </w:rPr>
        <w:t>I</w:t>
      </w:r>
      <w:r w:rsidR="001C6FE9" w:rsidRPr="001C6FE9">
        <w:rPr>
          <w:lang w:val="en-US"/>
        </w:rPr>
        <w:t>n indoor spaces that are greater than 400,000 cubic feet per floor, a close contact is defined as being within six feet of the COVID-19 case for a cumulative total of 15 minutes or more over a 24-hour period during the COVID-19 case’s infectious period, regardless of the use of face coverings.</w:t>
      </w:r>
    </w:p>
    <w:p w14:paraId="5F14925A" w14:textId="01602FCE" w:rsidR="006731DB" w:rsidRDefault="00355FE6">
      <w:pPr>
        <w:widowControl w:val="0"/>
        <w:spacing w:before="191" w:line="249" w:lineRule="auto"/>
      </w:pPr>
      <w:r>
        <w:t>W</w:t>
      </w:r>
      <w:r w:rsidR="0053240B">
        <w:t xml:space="preserve">e make COVID-19 testing available at no cost to employees, regardless of vaccination status, during employees’ paid time. Information on testing is available at </w:t>
      </w:r>
      <w:hyperlink r:id="rId26">
        <w:r w:rsidR="0053240B">
          <w:rPr>
            <w:color w:val="1155CC"/>
            <w:u w:val="single"/>
          </w:rPr>
          <w:t>https://uhs.berkeley.edu/coronavirus/testing-covid-19</w:t>
        </w:r>
      </w:hyperlink>
      <w:r w:rsidR="0053240B">
        <w:t>.</w:t>
      </w:r>
    </w:p>
    <w:p w14:paraId="333F7836" w14:textId="77777777" w:rsidR="006731DB" w:rsidRDefault="0053240B">
      <w:pPr>
        <w:widowControl w:val="0"/>
        <w:spacing w:before="191" w:line="249" w:lineRule="auto"/>
      </w:pPr>
      <w:r>
        <w:lastRenderedPageBreak/>
        <w:t>We are not required to make testing available to “returned case employees”.  A returned case means a COVID-19 case who returned to work pursuant to Return to Work criteria in 3205(c)(10) and did not develop any COVID-19 symptoms after returning. A person shall only be considered a returned case for 90 days after the initial onset of COVID-19 symptoms or, if the person never developed COVID-19 symptoms, for 90 days after the first positive test. If a period or other than 90 days is required by a CDPH regulation or order, that period shall apply.</w:t>
      </w:r>
    </w:p>
    <w:p w14:paraId="24F39094" w14:textId="77777777" w:rsidR="006731DB" w:rsidRDefault="0053240B">
      <w:pPr>
        <w:pStyle w:val="Heading1"/>
      </w:pPr>
      <w:bookmarkStart w:id="15" w:name="_uzfyu37b50fk" w:colFirst="0" w:colLast="0"/>
      <w:bookmarkEnd w:id="15"/>
      <w:r>
        <w:t>Investigating and Responding to COVID-19 Cases</w:t>
      </w:r>
    </w:p>
    <w:p w14:paraId="2EFE32E4" w14:textId="77777777" w:rsidR="006731DB" w:rsidRDefault="0053240B">
      <w:pPr>
        <w:widowControl w:val="0"/>
        <w:spacing w:before="183" w:line="249" w:lineRule="auto"/>
        <w:ind w:right="296"/>
      </w:pPr>
      <w:r>
        <w:t xml:space="preserve">We have developed effective procedures to investigate COVID-19 cases in high risk settings on campus that include seeking information from our employees regarding COVID-19 cases, close contacts, test results, and onset of symptoms. This is accomplished by using the </w:t>
      </w:r>
      <w:hyperlink w:anchor="k2btqlc6ryit">
        <w:r>
          <w:rPr>
            <w:color w:val="1155CC"/>
            <w:u w:val="single"/>
          </w:rPr>
          <w:t>Appendix C: Investigating COVID-19 Cases</w:t>
        </w:r>
      </w:hyperlink>
      <w:r>
        <w:rPr>
          <w:b/>
        </w:rPr>
        <w:t xml:space="preserve"> </w:t>
      </w:r>
      <w:r>
        <w:t>form, or via information obtained by UHS Occupational Health and EH&amp;S in the course of investigating employee exposures.</w:t>
      </w:r>
    </w:p>
    <w:p w14:paraId="68F32659" w14:textId="77777777" w:rsidR="006731DB" w:rsidRDefault="006731DB">
      <w:pPr>
        <w:widowControl w:val="0"/>
        <w:spacing w:before="2" w:line="240" w:lineRule="auto"/>
      </w:pPr>
    </w:p>
    <w:p w14:paraId="53131626" w14:textId="77777777" w:rsidR="006731DB" w:rsidRDefault="0053240B">
      <w:pPr>
        <w:widowControl w:val="0"/>
        <w:spacing w:line="240" w:lineRule="auto"/>
      </w:pPr>
      <w:r>
        <w:t>We also ensure the following is implemented:</w:t>
      </w:r>
    </w:p>
    <w:p w14:paraId="1E458646" w14:textId="77777777" w:rsidR="006731DB" w:rsidRDefault="0053240B">
      <w:pPr>
        <w:widowControl w:val="0"/>
        <w:numPr>
          <w:ilvl w:val="0"/>
          <w:numId w:val="25"/>
        </w:numPr>
        <w:tabs>
          <w:tab w:val="left" w:pos="839"/>
          <w:tab w:val="left" w:pos="840"/>
        </w:tabs>
        <w:spacing w:before="120"/>
        <w:ind w:right="194"/>
      </w:pPr>
      <w:r>
        <w:t>Employees that had a close contact are offered COVID-19 testing through UHS at no cost during their working hours, excluding:</w:t>
      </w:r>
    </w:p>
    <w:p w14:paraId="6C3CF66E" w14:textId="77777777" w:rsidR="006731DB" w:rsidRDefault="0053240B">
      <w:pPr>
        <w:widowControl w:val="0"/>
        <w:numPr>
          <w:ilvl w:val="1"/>
          <w:numId w:val="25"/>
        </w:numPr>
        <w:tabs>
          <w:tab w:val="left" w:pos="839"/>
          <w:tab w:val="left" w:pos="840"/>
        </w:tabs>
        <w:spacing w:after="60"/>
        <w:ind w:right="194"/>
      </w:pPr>
      <w:r>
        <w:t>COVID-19 cases who were allowed to return to work per our return-to-work criteria and have remained free of symptoms for 90 days after the initial onset of symptoms, or for cases who never developed symptoms, for 90 days after the first positive test.</w:t>
      </w:r>
    </w:p>
    <w:p w14:paraId="79C6D357" w14:textId="77777777" w:rsidR="006731DB" w:rsidRDefault="0053240B">
      <w:pPr>
        <w:widowControl w:val="0"/>
        <w:numPr>
          <w:ilvl w:val="0"/>
          <w:numId w:val="25"/>
        </w:numPr>
        <w:tabs>
          <w:tab w:val="left" w:pos="839"/>
          <w:tab w:val="left" w:pos="840"/>
        </w:tabs>
        <w:spacing w:after="60"/>
        <w:ind w:right="194"/>
      </w:pPr>
      <w:r>
        <w:t>The information on benefits described in Training and Instruction, and Exclusion of COVID-19 Cases, below, will be provided to employees.</w:t>
      </w:r>
    </w:p>
    <w:p w14:paraId="5BA6BAB2" w14:textId="4B7CF9A5" w:rsidR="006731DB" w:rsidRDefault="0053240B">
      <w:pPr>
        <w:widowControl w:val="0"/>
        <w:numPr>
          <w:ilvl w:val="0"/>
          <w:numId w:val="25"/>
        </w:numPr>
        <w:tabs>
          <w:tab w:val="left" w:pos="839"/>
          <w:tab w:val="left" w:pos="840"/>
        </w:tabs>
        <w:spacing w:before="2"/>
        <w:ind w:right="194"/>
      </w:pPr>
      <w:r>
        <w:t>Written notice within one</w:t>
      </w:r>
      <w:r w:rsidR="00355FE6">
        <w:t xml:space="preserve"> business</w:t>
      </w:r>
      <w:r>
        <w:t xml:space="preserve"> day of knowledge of a COVID-19 case that people at the worksite may have been exposed to COVID-19. This notice will be provided to all employees (and their authorized representative), at the worksite during the infectious period. These notifications must meet the requirements of Labor Code section 6409.6</w:t>
      </w:r>
      <w:r w:rsidR="00355FE6" w:rsidRPr="00355FE6">
        <w:t xml:space="preserve"> (as amended by AB2693), </w:t>
      </w:r>
      <w:r>
        <w:t>and in a form readily understandable by employees and can be anticipated to be received by the employee.</w:t>
      </w:r>
    </w:p>
    <w:p w14:paraId="14821346" w14:textId="4E68749E" w:rsidR="00355FE6" w:rsidRDefault="00355FE6">
      <w:pPr>
        <w:widowControl w:val="0"/>
        <w:numPr>
          <w:ilvl w:val="0"/>
          <w:numId w:val="25"/>
        </w:numPr>
        <w:tabs>
          <w:tab w:val="left" w:pos="839"/>
          <w:tab w:val="left" w:pos="840"/>
        </w:tabs>
        <w:spacing w:before="2"/>
        <w:ind w:right="194"/>
      </w:pPr>
      <w:r w:rsidRPr="00355FE6">
        <w:t>W</w:t>
      </w:r>
      <w:bookmarkStart w:id="16" w:name="_x7vgoqqayux0" w:colFirst="0" w:colLast="0"/>
      <w:bookmarkEnd w:id="16"/>
      <w:r w:rsidRPr="00355FE6">
        <w:t>hen AB-2693 sunsets on January 1, 2024, if there is no successor statute, then notification of close contacts must be provided “as soon as possible.”</w:t>
      </w:r>
    </w:p>
    <w:p w14:paraId="265535E0" w14:textId="77777777" w:rsidR="006731DB" w:rsidRDefault="0053240B">
      <w:pPr>
        <w:pStyle w:val="Heading1"/>
      </w:pPr>
      <w:r>
        <w:t>System for Communicating</w:t>
      </w:r>
    </w:p>
    <w:p w14:paraId="2E00ABD7" w14:textId="77777777" w:rsidR="006731DB" w:rsidRDefault="0053240B">
      <w:pPr>
        <w:spacing w:after="80"/>
      </w:pPr>
      <w:r>
        <w:t>Our goal is to ensure that we have effective two-way communication with our employees, in a form they can readily understand, and that it includes the following information:</w:t>
      </w:r>
    </w:p>
    <w:p w14:paraId="6ACD2C4C" w14:textId="77777777" w:rsidR="006731DB" w:rsidRDefault="0053240B">
      <w:pPr>
        <w:numPr>
          <w:ilvl w:val="0"/>
          <w:numId w:val="10"/>
        </w:numPr>
        <w:spacing w:before="120" w:after="60"/>
      </w:pPr>
      <w:r>
        <w:t>Employees should report COVID-19 symptoms to their supervisor, or to Occupational Health, including possible close contacts in the two days before symptom onset.</w:t>
      </w:r>
    </w:p>
    <w:p w14:paraId="5C294D9A" w14:textId="77777777" w:rsidR="006731DB" w:rsidRDefault="0053240B">
      <w:pPr>
        <w:numPr>
          <w:ilvl w:val="0"/>
          <w:numId w:val="10"/>
        </w:numPr>
        <w:spacing w:after="60"/>
      </w:pPr>
      <w:r>
        <w:t xml:space="preserve">Employees should report COVID-19 hazards to their supervisor, or to EH&amp;S via phone 510-642-3073 or email </w:t>
      </w:r>
      <w:hyperlink r:id="rId27">
        <w:r>
          <w:rPr>
            <w:color w:val="1155CC"/>
            <w:u w:val="single"/>
          </w:rPr>
          <w:t>ehs@berkeley.edu</w:t>
        </w:r>
      </w:hyperlink>
      <w:r>
        <w:t>.</w:t>
      </w:r>
    </w:p>
    <w:p w14:paraId="3792FFA9" w14:textId="77777777" w:rsidR="006731DB" w:rsidRDefault="0053240B">
      <w:pPr>
        <w:numPr>
          <w:ilvl w:val="0"/>
          <w:numId w:val="10"/>
        </w:numPr>
        <w:spacing w:after="60"/>
      </w:pPr>
      <w:r>
        <w:t>Employees can report symptoms, possible close contacts and hazards without fear of reprisal.</w:t>
      </w:r>
    </w:p>
    <w:p w14:paraId="1D66D3C2" w14:textId="77777777" w:rsidR="006731DB" w:rsidRDefault="0053240B">
      <w:pPr>
        <w:numPr>
          <w:ilvl w:val="0"/>
          <w:numId w:val="10"/>
        </w:numPr>
        <w:spacing w:after="60"/>
      </w:pPr>
      <w:r>
        <w:lastRenderedPageBreak/>
        <w:t xml:space="preserve">Employees with medical or other conditions that put them at increased risk of severe COVID-19 illness can request accommodations via their supervisor. </w:t>
      </w:r>
    </w:p>
    <w:p w14:paraId="0CD67965" w14:textId="77777777" w:rsidR="006731DB" w:rsidRDefault="0053240B">
      <w:pPr>
        <w:numPr>
          <w:ilvl w:val="0"/>
          <w:numId w:val="10"/>
        </w:numPr>
        <w:spacing w:after="60"/>
      </w:pPr>
      <w:r>
        <w:t xml:space="preserve">Employees have access to COVID-19 testing through UHS when testing is required by campus policy, or in the event of a COVID-19 outbreak. </w:t>
      </w:r>
    </w:p>
    <w:p w14:paraId="1AFBC8D9" w14:textId="77777777" w:rsidR="006731DB" w:rsidRDefault="0053240B">
      <w:pPr>
        <w:numPr>
          <w:ilvl w:val="0"/>
          <w:numId w:val="10"/>
        </w:numPr>
        <w:spacing w:after="80"/>
      </w:pPr>
      <w:r>
        <w:t>The COVID-19 hazards to which employees (including other employers and individuals in contact with our workplace) may be exposed, what is being done to control those hazards, and our COVID-19 policies and procedures. Employee confidentiality will be maintained as required.</w:t>
      </w:r>
    </w:p>
    <w:p w14:paraId="4854E64D" w14:textId="77777777" w:rsidR="006731DB" w:rsidRDefault="0053240B">
      <w:pPr>
        <w:spacing w:after="80"/>
      </w:pPr>
      <w:r>
        <w:t xml:space="preserve">COVID-19 information and updates are provided to employees via </w:t>
      </w:r>
      <w:proofErr w:type="spellStart"/>
      <w:r>
        <w:t>CalMessages</w:t>
      </w:r>
      <w:proofErr w:type="spellEnd"/>
      <w:r>
        <w:t xml:space="preserve"> email and through the </w:t>
      </w:r>
      <w:hyperlink r:id="rId28">
        <w:r>
          <w:rPr>
            <w:color w:val="1155CC"/>
            <w:u w:val="single"/>
          </w:rPr>
          <w:t>coronavirus.berkeley.edu</w:t>
        </w:r>
      </w:hyperlink>
      <w:r>
        <w:t xml:space="preserve"> website.</w:t>
      </w:r>
    </w:p>
    <w:p w14:paraId="7C13FE06" w14:textId="77777777" w:rsidR="006731DB" w:rsidRDefault="0053240B">
      <w:pPr>
        <w:pStyle w:val="Heading1"/>
      </w:pPr>
      <w:bookmarkStart w:id="17" w:name="_2vztneh3hgl" w:colFirst="0" w:colLast="0"/>
      <w:bookmarkEnd w:id="17"/>
      <w:r>
        <w:t>Training and Instruction</w:t>
      </w:r>
    </w:p>
    <w:p w14:paraId="26051528" w14:textId="77777777" w:rsidR="006731DB" w:rsidRDefault="0053240B">
      <w:pPr>
        <w:spacing w:after="80"/>
      </w:pPr>
      <w:r>
        <w:t>We will provide effective employee training and instruction that includes:</w:t>
      </w:r>
    </w:p>
    <w:p w14:paraId="2C096571" w14:textId="77777777" w:rsidR="006731DB" w:rsidRDefault="0053240B">
      <w:pPr>
        <w:numPr>
          <w:ilvl w:val="0"/>
          <w:numId w:val="14"/>
        </w:numPr>
        <w:spacing w:before="120" w:after="60"/>
      </w:pPr>
      <w:r>
        <w:t>Our COVID-19 policies and procedures to protect employees from COVID-19 hazards, and how to participate in the identification and evaluation of COVID-19 hazards.</w:t>
      </w:r>
    </w:p>
    <w:p w14:paraId="7F856595" w14:textId="77777777" w:rsidR="006731DB" w:rsidRDefault="0053240B">
      <w:pPr>
        <w:numPr>
          <w:ilvl w:val="0"/>
          <w:numId w:val="14"/>
        </w:numPr>
        <w:spacing w:after="60"/>
      </w:pPr>
      <w:r>
        <w:t>Information regarding COVID-19-related benefits (including mandated sick and vaccination leave) to which the employee may be entitled under applicable federal, state, or local laws.</w:t>
      </w:r>
    </w:p>
    <w:p w14:paraId="3B96F48C" w14:textId="77777777" w:rsidR="006731DB" w:rsidRDefault="0053240B">
      <w:pPr>
        <w:numPr>
          <w:ilvl w:val="0"/>
          <w:numId w:val="14"/>
        </w:numPr>
        <w:spacing w:after="60"/>
      </w:pPr>
      <w:r>
        <w:t>The fact that:</w:t>
      </w:r>
    </w:p>
    <w:p w14:paraId="29307C99" w14:textId="77777777" w:rsidR="006731DB" w:rsidRDefault="0053240B">
      <w:pPr>
        <w:numPr>
          <w:ilvl w:val="1"/>
          <w:numId w:val="14"/>
        </w:numPr>
        <w:spacing w:after="60"/>
      </w:pPr>
      <w:r>
        <w:t>COVID-19 is an infectious disease that can be spread through the air.</w:t>
      </w:r>
    </w:p>
    <w:p w14:paraId="4428B5F9" w14:textId="77777777" w:rsidR="006731DB" w:rsidRDefault="0053240B">
      <w:pPr>
        <w:numPr>
          <w:ilvl w:val="1"/>
          <w:numId w:val="14"/>
        </w:numPr>
        <w:spacing w:after="60"/>
      </w:pPr>
      <w:r>
        <w:t>COVID-19 may be transmitted when a person touches a contaminated object and then touches their eyes, nose, or mouth.</w:t>
      </w:r>
    </w:p>
    <w:p w14:paraId="68D9FABB" w14:textId="77777777" w:rsidR="006731DB" w:rsidRDefault="0053240B">
      <w:pPr>
        <w:numPr>
          <w:ilvl w:val="1"/>
          <w:numId w:val="14"/>
        </w:numPr>
        <w:spacing w:after="60"/>
      </w:pPr>
      <w:r>
        <w:t>An infectious person may have no symptoms.</w:t>
      </w:r>
    </w:p>
    <w:p w14:paraId="0D74B9A5" w14:textId="77777777" w:rsidR="006731DB" w:rsidRDefault="0053240B">
      <w:pPr>
        <w:numPr>
          <w:ilvl w:val="0"/>
          <w:numId w:val="14"/>
        </w:numPr>
        <w:spacing w:after="60"/>
      </w:pPr>
      <w:r>
        <w:t>The fact that particles containing the virus can travel more than six feet, especially indoors, so physical distancing, face coverings, increased ventilation indoors, and respiratory protection decrease the spread of COVID-19 and are most effective when used in combination.</w:t>
      </w:r>
    </w:p>
    <w:p w14:paraId="52029D06" w14:textId="77777777" w:rsidR="006731DB" w:rsidRDefault="0053240B">
      <w:pPr>
        <w:numPr>
          <w:ilvl w:val="0"/>
          <w:numId w:val="14"/>
        </w:numPr>
        <w:spacing w:after="60"/>
      </w:pPr>
      <w:r>
        <w:t>The right of employees to request a respirator for voluntary use, without fear of retaliation, and our policies for providing the respirators. Employees voluntarily using respirators will be trained according to section 5144(c)(2) requirements:</w:t>
      </w:r>
    </w:p>
    <w:p w14:paraId="494EBDDB" w14:textId="77777777" w:rsidR="006731DB" w:rsidRDefault="0053240B">
      <w:pPr>
        <w:numPr>
          <w:ilvl w:val="1"/>
          <w:numId w:val="14"/>
        </w:numPr>
        <w:spacing w:after="60"/>
      </w:pPr>
      <w:r>
        <w:t>How to properly wear them.</w:t>
      </w:r>
    </w:p>
    <w:p w14:paraId="6CD649C1" w14:textId="77777777" w:rsidR="006731DB" w:rsidRDefault="0053240B">
      <w:pPr>
        <w:numPr>
          <w:ilvl w:val="1"/>
          <w:numId w:val="14"/>
        </w:numPr>
        <w:spacing w:after="60"/>
      </w:pPr>
      <w:r>
        <w:t>How to perform a seal check according to the manufacturer’s instructions each time a respirator is worn, and the fact that facial hair can interfere with a seal.</w:t>
      </w:r>
    </w:p>
    <w:p w14:paraId="73D87117" w14:textId="77777777" w:rsidR="006731DB" w:rsidRDefault="0053240B">
      <w:pPr>
        <w:numPr>
          <w:ilvl w:val="0"/>
          <w:numId w:val="14"/>
        </w:numPr>
        <w:spacing w:after="60"/>
      </w:pPr>
      <w:r>
        <w:t>The importance of frequent hand washing with soap and water for at least 20 seconds and using hand sanitizer when employees do not have immediate access to a sink or hand washing facility, and that hand sanitizer does not work if the hands are soiled.</w:t>
      </w:r>
    </w:p>
    <w:p w14:paraId="5177627C" w14:textId="77777777" w:rsidR="006731DB" w:rsidRDefault="0053240B">
      <w:pPr>
        <w:numPr>
          <w:ilvl w:val="0"/>
          <w:numId w:val="14"/>
        </w:numPr>
        <w:spacing w:after="60"/>
      </w:pPr>
      <w:r>
        <w:lastRenderedPageBreak/>
        <w:t>Proper use of face coverings and the fact that face coverings are not respiratory protective equipment. Since COVID-19 is an airborne disease, N95s and more protective respirators protect the users from airborne disease, while face coverings primarily protect people around the user.</w:t>
      </w:r>
    </w:p>
    <w:p w14:paraId="6C0A14DF" w14:textId="77777777" w:rsidR="006731DB" w:rsidRDefault="0053240B">
      <w:pPr>
        <w:numPr>
          <w:ilvl w:val="1"/>
          <w:numId w:val="14"/>
        </w:numPr>
        <w:spacing w:after="60"/>
      </w:pPr>
      <w:r>
        <w:t>The conditions where face coverings must be worn at the workplace.</w:t>
      </w:r>
    </w:p>
    <w:p w14:paraId="59CFA971" w14:textId="77777777" w:rsidR="006731DB" w:rsidRDefault="0053240B">
      <w:pPr>
        <w:numPr>
          <w:ilvl w:val="1"/>
          <w:numId w:val="14"/>
        </w:numPr>
        <w:spacing w:after="60"/>
      </w:pPr>
      <w:r>
        <w:t>Employees can request face coverings and can wear them at work regardless of vaccination status and without fear of retaliation.</w:t>
      </w:r>
    </w:p>
    <w:p w14:paraId="0EA44CC3" w14:textId="77777777" w:rsidR="006731DB" w:rsidRDefault="0053240B">
      <w:pPr>
        <w:numPr>
          <w:ilvl w:val="0"/>
          <w:numId w:val="14"/>
        </w:numPr>
        <w:spacing w:after="60"/>
      </w:pPr>
      <w:r>
        <w:t>COVID-19 symptoms, and the importance of obtaining a COVID-19 test and not coming to work if the employee has COVID-19 symptoms.</w:t>
      </w:r>
    </w:p>
    <w:p w14:paraId="5021A038" w14:textId="77777777" w:rsidR="006731DB" w:rsidRDefault="0053240B">
      <w:pPr>
        <w:numPr>
          <w:ilvl w:val="0"/>
          <w:numId w:val="14"/>
        </w:numPr>
        <w:spacing w:after="80"/>
      </w:pPr>
      <w:r>
        <w:t>Information on our COVID-19 policies and how to access COVID-19 testing and vaccination, and the fact that vaccination is effective at preventing COVID-19, protecting against both transmission and serious illness or death.</w:t>
      </w:r>
    </w:p>
    <w:p w14:paraId="350C53D8" w14:textId="77777777" w:rsidR="006731DB" w:rsidRDefault="0053240B">
      <w:r>
        <w:t xml:space="preserve">COVID-19 training will be required of every employee before returning to work. EH&amp;S provides this training at </w:t>
      </w:r>
      <w:hyperlink r:id="rId29">
        <w:r>
          <w:rPr>
            <w:color w:val="1155CC"/>
            <w:u w:val="single"/>
          </w:rPr>
          <w:t>ehs.berkeley.edu/covid19-training</w:t>
        </w:r>
      </w:hyperlink>
      <w:r>
        <w:t>. EH&amp;S maintains the training roster.</w:t>
      </w:r>
    </w:p>
    <w:p w14:paraId="34F95498" w14:textId="77777777" w:rsidR="006731DB" w:rsidRDefault="0053240B">
      <w:pPr>
        <w:pStyle w:val="Heading1"/>
      </w:pPr>
      <w:bookmarkStart w:id="18" w:name="_lcxx5qx4gf7" w:colFirst="0" w:colLast="0"/>
      <w:bookmarkEnd w:id="18"/>
      <w:r>
        <w:t>Exclusion of COVID-19 Cases and Employees who had a Close Contact</w:t>
      </w:r>
    </w:p>
    <w:p w14:paraId="5C2F1DDD" w14:textId="77777777" w:rsidR="006731DB" w:rsidRDefault="0053240B">
      <w:pPr>
        <w:spacing w:after="80"/>
      </w:pPr>
      <w:r>
        <w:t>Where we have a COVID-19 case or close contact in our workplace, we limit transmission by:</w:t>
      </w:r>
    </w:p>
    <w:p w14:paraId="16998E8A" w14:textId="77777777" w:rsidR="006731DB" w:rsidRDefault="0053240B">
      <w:pPr>
        <w:numPr>
          <w:ilvl w:val="0"/>
          <w:numId w:val="8"/>
        </w:numPr>
        <w:spacing w:before="200" w:after="80"/>
      </w:pPr>
      <w:r>
        <w:t xml:space="preserve">Ensuring that COVID-19 cases are excluded from the workplace until our return-to-work requirements are met.  Information is available at: </w:t>
      </w:r>
      <w:hyperlink r:id="rId30">
        <w:r>
          <w:rPr>
            <w:color w:val="1155CC"/>
            <w:u w:val="single"/>
          </w:rPr>
          <w:t>uhs.berkeley.edu/coronavirus/testing-covid-19/what-do-if-test-positive</w:t>
        </w:r>
      </w:hyperlink>
    </w:p>
    <w:p w14:paraId="1BFE0326" w14:textId="77777777" w:rsidR="006731DB" w:rsidRDefault="0053240B">
      <w:pPr>
        <w:numPr>
          <w:ilvl w:val="0"/>
          <w:numId w:val="8"/>
        </w:numPr>
        <w:spacing w:after="60"/>
      </w:pPr>
      <w:r>
        <w:t xml:space="preserve">Consulting current CDPH guidance regarding excluding employees that had a close contact from the workplace until our return-to-work criteria have been met.  Information is available at: </w:t>
      </w:r>
      <w:hyperlink r:id="rId31">
        <w:r>
          <w:rPr>
            <w:color w:val="1155CC"/>
            <w:u w:val="single"/>
          </w:rPr>
          <w:t>uhs.berkeley.edu/coronavirus/contact-tracing-and-close-exposures</w:t>
        </w:r>
      </w:hyperlink>
      <w:r>
        <w:t xml:space="preserve"> </w:t>
      </w:r>
    </w:p>
    <w:p w14:paraId="0EAFCADF" w14:textId="52FF1F5C" w:rsidR="001C6FE9" w:rsidRDefault="0053240B" w:rsidP="001C6FE9">
      <w:pPr>
        <w:pStyle w:val="ListParagraph"/>
        <w:numPr>
          <w:ilvl w:val="0"/>
          <w:numId w:val="8"/>
        </w:numPr>
        <w:spacing w:after="60"/>
      </w:pPr>
      <w:r>
        <w:t xml:space="preserve">For employees excluded from work, continuing, and maintaining employees’ earnings, wages, seniority, and all other employees’ rights and benefits. </w:t>
      </w:r>
    </w:p>
    <w:p w14:paraId="2062E2E4" w14:textId="77777777" w:rsidR="001C6FE9" w:rsidRPr="001C6FE9" w:rsidRDefault="001C6FE9" w:rsidP="001C6FE9">
      <w:pPr>
        <w:pStyle w:val="ListParagraph"/>
        <w:spacing w:after="60"/>
        <w:rPr>
          <w:sz w:val="6"/>
          <w:szCs w:val="6"/>
        </w:rPr>
      </w:pPr>
    </w:p>
    <w:p w14:paraId="7ACB996D" w14:textId="1F8A10B6" w:rsidR="006731DB" w:rsidRDefault="00355FE6" w:rsidP="001C6FE9">
      <w:pPr>
        <w:pStyle w:val="ListParagraph"/>
        <w:spacing w:before="60"/>
        <w:ind w:left="907" w:right="547"/>
      </w:pPr>
      <w:r w:rsidRPr="001C6FE9">
        <w:rPr>
          <w:sz w:val="18"/>
          <w:szCs w:val="18"/>
        </w:rPr>
        <w:t>Note: Employers are no longer required to provide exclusion pay to employees excluded from the workplace due to COVID-19. Instead, employees must receive information regarding COVID-19-related benefits they may be entitled to under federal, state, or local laws; the employer's leave policies; or leave guaranteed by contract.</w:t>
      </w:r>
    </w:p>
    <w:p w14:paraId="2D1130F3" w14:textId="77777777" w:rsidR="006731DB" w:rsidRDefault="0053240B">
      <w:pPr>
        <w:pStyle w:val="Heading1"/>
      </w:pPr>
      <w:bookmarkStart w:id="19" w:name="_mr6ajsxjysdu" w:colFirst="0" w:colLast="0"/>
      <w:bookmarkEnd w:id="19"/>
      <w:r>
        <w:t>Reporting, Recordkeeping, and Access</w:t>
      </w:r>
    </w:p>
    <w:p w14:paraId="078FA7D5" w14:textId="77777777" w:rsidR="006731DB" w:rsidRDefault="0053240B">
      <w:pPr>
        <w:spacing w:after="80"/>
      </w:pPr>
      <w:r>
        <w:t>It is our policy to:</w:t>
      </w:r>
    </w:p>
    <w:p w14:paraId="2D2649C8" w14:textId="77777777" w:rsidR="006731DB" w:rsidRDefault="0053240B">
      <w:pPr>
        <w:numPr>
          <w:ilvl w:val="0"/>
          <w:numId w:val="1"/>
        </w:numPr>
        <w:spacing w:before="120" w:after="60"/>
      </w:pPr>
      <w:r>
        <w:t>Report information about COVID-19 cases and outbreaks at our workplace to the City of Berkeley health department whenever required by law, and provide any related information requested.</w:t>
      </w:r>
    </w:p>
    <w:p w14:paraId="30E9485C" w14:textId="77777777" w:rsidR="006731DB" w:rsidRDefault="0053240B">
      <w:pPr>
        <w:numPr>
          <w:ilvl w:val="0"/>
          <w:numId w:val="1"/>
        </w:numPr>
        <w:spacing w:after="60"/>
      </w:pPr>
      <w:r>
        <w:t>Maintain records of the steps taken to implement our written COVID-19 Prevention Program in accordance with Section 3203(b).</w:t>
      </w:r>
    </w:p>
    <w:p w14:paraId="0089CEF0" w14:textId="77777777" w:rsidR="006731DB" w:rsidRDefault="0053240B">
      <w:pPr>
        <w:numPr>
          <w:ilvl w:val="0"/>
          <w:numId w:val="1"/>
        </w:numPr>
        <w:spacing w:after="60"/>
      </w:pPr>
      <w:r>
        <w:lastRenderedPageBreak/>
        <w:t>Make our written COVID-19 Prevention Program available at the workplace to employees, authorized employee representatives, and to representatives of Cal/OSHA immediately upon request.</w:t>
      </w:r>
    </w:p>
    <w:p w14:paraId="41D474AD" w14:textId="77777777" w:rsidR="006731DB" w:rsidRDefault="0053240B">
      <w:pPr>
        <w:numPr>
          <w:ilvl w:val="0"/>
          <w:numId w:val="1"/>
        </w:numPr>
        <w:spacing w:after="80"/>
      </w:pPr>
      <w:r>
        <w:t xml:space="preserve">Keep a record of, and track, all COVID-19 cases in partnership between EH&amp;S and UHS.  Optionally, we may use the </w:t>
      </w:r>
      <w:hyperlink w:anchor="k2btqlc6ryit">
        <w:r>
          <w:rPr>
            <w:color w:val="1155CC"/>
            <w:u w:val="single"/>
          </w:rPr>
          <w:t>Appendix C: Investigating COVID-19 Cases</w:t>
        </w:r>
      </w:hyperlink>
      <w:r>
        <w:t xml:space="preserve"> form to keep a record of and track all COVID-19 cases.</w:t>
      </w:r>
    </w:p>
    <w:p w14:paraId="0E8CE020" w14:textId="77777777" w:rsidR="006731DB" w:rsidRDefault="0053240B">
      <w:pPr>
        <w:pStyle w:val="Heading1"/>
      </w:pPr>
      <w:bookmarkStart w:id="20" w:name="_qeqglqnz4jk6" w:colFirst="0" w:colLast="0"/>
      <w:bookmarkEnd w:id="20"/>
      <w:r>
        <w:t>Return</w:t>
      </w:r>
      <w:r>
        <w:rPr>
          <w:b w:val="0"/>
        </w:rPr>
        <w:t>-</w:t>
      </w:r>
      <w:r>
        <w:t>to</w:t>
      </w:r>
      <w:r>
        <w:rPr>
          <w:b w:val="0"/>
        </w:rPr>
        <w:t>-</w:t>
      </w:r>
      <w:r>
        <w:t>Work Criteria</w:t>
      </w:r>
    </w:p>
    <w:p w14:paraId="4D7EF14F" w14:textId="77777777" w:rsidR="006731DB" w:rsidRDefault="0053240B">
      <w:pPr>
        <w:rPr>
          <w:strike/>
          <w:highlight w:val="yellow"/>
        </w:rPr>
      </w:pPr>
      <w:r>
        <w:t xml:space="preserve">Cal/OSHA has developed new information for isolation and quarantine as of January 14, 2022, which informs the Return-to-Work criteria.  Reference the </w:t>
      </w:r>
      <w:hyperlink r:id="rId32">
        <w:r>
          <w:rPr>
            <w:color w:val="1155CC"/>
            <w:u w:val="single"/>
          </w:rPr>
          <w:t>Cal/OSHA information here.</w:t>
        </w:r>
      </w:hyperlink>
    </w:p>
    <w:p w14:paraId="19FC3AB2" w14:textId="77777777" w:rsidR="006731DB" w:rsidRDefault="0053240B">
      <w:pPr>
        <w:numPr>
          <w:ilvl w:val="0"/>
          <w:numId w:val="17"/>
        </w:numPr>
        <w:spacing w:after="80"/>
      </w:pPr>
      <w:r>
        <w:t>If an order to isolate, quarantine, or exclude an employee is issued by a local or state health official, the employee will not return to work until the period of isolation or quarantine is completed or the order is lifted. [Reference section 3205(c)(10)(E) and (F) for additional guidance.]</w:t>
      </w:r>
    </w:p>
    <w:p w14:paraId="7C646DB7" w14:textId="77777777" w:rsidR="006731DB" w:rsidRDefault="00197474">
      <w:pPr>
        <w:spacing w:after="80"/>
        <w:rPr>
          <w:rFonts w:ascii="Arial" w:eastAsia="Arial" w:hAnsi="Arial" w:cs="Arial"/>
          <w:b/>
          <w:color w:val="C00000"/>
          <w:sz w:val="22"/>
          <w:szCs w:val="22"/>
        </w:rPr>
      </w:pPr>
      <w:r>
        <w:rPr>
          <w:noProof/>
        </w:rPr>
        <w:pict w14:anchorId="19319164">
          <v:rect id="_x0000_i1025" alt="" style="width:468pt;height:.05pt;mso-width-percent:0;mso-height-percent:0;mso-width-percent:0;mso-height-percent:0" o:hralign="center" o:hrstd="t" o:hr="t" fillcolor="#a0a0a0" stroked="f"/>
        </w:pict>
      </w:r>
    </w:p>
    <w:p w14:paraId="33D20862" w14:textId="77777777" w:rsidR="006731DB" w:rsidRDefault="006731DB">
      <w:pPr>
        <w:rPr>
          <w:b/>
          <w:sz w:val="6"/>
          <w:szCs w:val="6"/>
        </w:rPr>
      </w:pPr>
    </w:p>
    <w:p w14:paraId="1B9857AB" w14:textId="77777777" w:rsidR="006731DB" w:rsidRDefault="0053240B">
      <w:r>
        <w:rPr>
          <w:b/>
          <w:sz w:val="24"/>
          <w:szCs w:val="24"/>
        </w:rPr>
        <w:t>This COVID-19 Prevention Program is formally approved by the EH&amp;S Director, Patrick Goff, on the date signed below:</w:t>
      </w:r>
    </w:p>
    <w:p w14:paraId="3E67FA36" w14:textId="77777777" w:rsidR="006731DB" w:rsidRDefault="006731DB">
      <w:pPr>
        <w:rPr>
          <w:sz w:val="14"/>
          <w:szCs w:val="14"/>
        </w:rPr>
      </w:pPr>
    </w:p>
    <w:tbl>
      <w:tblPr>
        <w:tblStyle w:val="TableGrid"/>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
        <w:gridCol w:w="2160"/>
      </w:tblGrid>
      <w:tr w:rsidR="001C6FE9" w14:paraId="5EC327A5" w14:textId="77777777" w:rsidTr="001C6FE9">
        <w:tc>
          <w:tcPr>
            <w:tcW w:w="5220" w:type="dxa"/>
            <w:tcBorders>
              <w:bottom w:val="single" w:sz="4" w:space="0" w:color="auto"/>
            </w:tcBorders>
          </w:tcPr>
          <w:p w14:paraId="6055D1A0" w14:textId="694B54E5" w:rsidR="001C6FE9" w:rsidRDefault="001C6FE9" w:rsidP="001C6FE9">
            <w:pPr>
              <w:jc w:val="center"/>
            </w:pPr>
            <w:r w:rsidRPr="001C6FE9">
              <w:rPr>
                <w:rFonts w:eastAsia="Times New Roman"/>
                <w:bdr w:val="none" w:sz="0" w:space="0" w:color="auto" w:frame="1"/>
                <w:lang w:val="en-US"/>
              </w:rPr>
              <w:fldChar w:fldCharType="begin"/>
            </w:r>
            <w:r w:rsidRPr="001C6FE9">
              <w:rPr>
                <w:rFonts w:eastAsia="Times New Roman"/>
                <w:bdr w:val="none" w:sz="0" w:space="0" w:color="auto" w:frame="1"/>
                <w:lang w:val="en-US"/>
              </w:rPr>
              <w:instrText xml:space="preserve"> INCLUDEPICTURE "https://lh6.googleusercontent.com/fqNPrJfcWT8pPnlDsWErkZPC3GK-KtXEyv2_9SEhXPdXQjRP9BvYamXx4U6Ti1XTWByvDQ3jrytlqZka3SbxZQiyA0mQ2SPYlDm8dQK_q8zwQN0wFdkrCbSExHAg6YyRchU8Nk2eTZmGqpY0sdc24kk9WDh1q3coJTGv6tg5xYdbpsotd9ui_fyRAeZH2Q" \* MERGEFORMATINET </w:instrText>
            </w:r>
            <w:r w:rsidRPr="001C6FE9">
              <w:rPr>
                <w:rFonts w:eastAsia="Times New Roman"/>
                <w:bdr w:val="none" w:sz="0" w:space="0" w:color="auto" w:frame="1"/>
                <w:lang w:val="en-US"/>
              </w:rPr>
              <w:fldChar w:fldCharType="separate"/>
            </w:r>
            <w:r w:rsidRPr="001C6FE9">
              <w:rPr>
                <w:rFonts w:eastAsia="Times New Roman"/>
                <w:noProof/>
                <w:bdr w:val="none" w:sz="0" w:space="0" w:color="auto" w:frame="1"/>
                <w:lang w:val="en-US"/>
              </w:rPr>
              <w:drawing>
                <wp:inline distT="0" distB="0" distL="0" distR="0" wp14:anchorId="0A04C789" wp14:editId="74678D49">
                  <wp:extent cx="1286510" cy="4781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6510" cy="478155"/>
                          </a:xfrm>
                          <a:prstGeom prst="rect">
                            <a:avLst/>
                          </a:prstGeom>
                          <a:noFill/>
                          <a:ln>
                            <a:noFill/>
                          </a:ln>
                        </pic:spPr>
                      </pic:pic>
                    </a:graphicData>
                  </a:graphic>
                </wp:inline>
              </w:drawing>
            </w:r>
            <w:r w:rsidRPr="001C6FE9">
              <w:rPr>
                <w:rFonts w:eastAsia="Times New Roman"/>
                <w:bdr w:val="none" w:sz="0" w:space="0" w:color="auto" w:frame="1"/>
                <w:lang w:val="en-US"/>
              </w:rPr>
              <w:fldChar w:fldCharType="end"/>
            </w:r>
          </w:p>
        </w:tc>
        <w:tc>
          <w:tcPr>
            <w:tcW w:w="450" w:type="dxa"/>
          </w:tcPr>
          <w:p w14:paraId="64385A30" w14:textId="77777777" w:rsidR="001C6FE9" w:rsidRDefault="001C6FE9" w:rsidP="001C6FE9">
            <w:pPr>
              <w:jc w:val="center"/>
              <w:rPr>
                <w:rFonts w:eastAsia="Times New Roman"/>
                <w:sz w:val="22"/>
                <w:szCs w:val="22"/>
                <w:lang w:val="en-US"/>
              </w:rPr>
            </w:pPr>
          </w:p>
        </w:tc>
        <w:tc>
          <w:tcPr>
            <w:tcW w:w="2160" w:type="dxa"/>
            <w:tcBorders>
              <w:bottom w:val="single" w:sz="4" w:space="0" w:color="auto"/>
            </w:tcBorders>
          </w:tcPr>
          <w:p w14:paraId="5757CF93" w14:textId="11B83E3D" w:rsidR="001C6FE9" w:rsidRDefault="001C6FE9" w:rsidP="001C6FE9">
            <w:pPr>
              <w:jc w:val="center"/>
            </w:pPr>
            <w:r>
              <w:rPr>
                <w:rFonts w:eastAsia="Times New Roman"/>
                <w:sz w:val="22"/>
                <w:szCs w:val="22"/>
                <w:lang w:val="en-US"/>
              </w:rPr>
              <w:br/>
            </w:r>
            <w:r w:rsidRPr="001C6FE9">
              <w:rPr>
                <w:rFonts w:eastAsia="Times New Roman"/>
                <w:sz w:val="22"/>
                <w:szCs w:val="22"/>
                <w:lang w:val="en-US"/>
              </w:rPr>
              <w:t>07/07/2021</w:t>
            </w:r>
          </w:p>
        </w:tc>
      </w:tr>
      <w:tr w:rsidR="001C6FE9" w14:paraId="051C3555" w14:textId="77777777" w:rsidTr="001C6FE9">
        <w:tc>
          <w:tcPr>
            <w:tcW w:w="5220" w:type="dxa"/>
            <w:tcBorders>
              <w:top w:val="single" w:sz="4" w:space="0" w:color="auto"/>
            </w:tcBorders>
          </w:tcPr>
          <w:p w14:paraId="7FD4DEB2" w14:textId="44F54593" w:rsidR="001C6FE9" w:rsidRDefault="001C6FE9" w:rsidP="001C6FE9">
            <w:pPr>
              <w:jc w:val="center"/>
            </w:pPr>
            <w:r w:rsidRPr="001C6FE9">
              <w:rPr>
                <w:rFonts w:eastAsia="Times New Roman"/>
                <w:b/>
                <w:bCs/>
                <w:sz w:val="24"/>
                <w:szCs w:val="24"/>
                <w:lang w:val="en-US"/>
              </w:rPr>
              <w:t>Patrick Goff, Executive Director- EH&amp;S</w:t>
            </w:r>
          </w:p>
        </w:tc>
        <w:tc>
          <w:tcPr>
            <w:tcW w:w="450" w:type="dxa"/>
          </w:tcPr>
          <w:p w14:paraId="5E2D61E2" w14:textId="77777777" w:rsidR="001C6FE9" w:rsidRPr="001C6FE9" w:rsidRDefault="001C6FE9" w:rsidP="001C6FE9">
            <w:pPr>
              <w:jc w:val="center"/>
              <w:rPr>
                <w:rFonts w:eastAsia="Times New Roman"/>
                <w:b/>
                <w:bCs/>
                <w:sz w:val="24"/>
                <w:szCs w:val="24"/>
                <w:lang w:val="en-US"/>
              </w:rPr>
            </w:pPr>
          </w:p>
        </w:tc>
        <w:tc>
          <w:tcPr>
            <w:tcW w:w="2160" w:type="dxa"/>
            <w:tcBorders>
              <w:top w:val="single" w:sz="4" w:space="0" w:color="auto"/>
            </w:tcBorders>
          </w:tcPr>
          <w:p w14:paraId="2470593D" w14:textId="60E8CDD6" w:rsidR="001C6FE9" w:rsidRDefault="001C6FE9" w:rsidP="001C6FE9">
            <w:pPr>
              <w:jc w:val="center"/>
            </w:pPr>
            <w:r w:rsidRPr="001C6FE9">
              <w:rPr>
                <w:rFonts w:eastAsia="Times New Roman"/>
                <w:b/>
                <w:bCs/>
                <w:sz w:val="24"/>
                <w:szCs w:val="24"/>
                <w:lang w:val="en-US"/>
              </w:rPr>
              <w:t>Date</w:t>
            </w:r>
          </w:p>
        </w:tc>
      </w:tr>
    </w:tbl>
    <w:p w14:paraId="35F6C136" w14:textId="77777777" w:rsidR="006731DB" w:rsidRDefault="0053240B">
      <w:pPr>
        <w:rPr>
          <w:sz w:val="22"/>
          <w:szCs w:val="22"/>
        </w:rPr>
      </w:pPr>
      <w:r>
        <w:tab/>
      </w:r>
      <w:r w:rsidR="00F37127">
        <w:t xml:space="preserve">    </w:t>
      </w:r>
    </w:p>
    <w:p w14:paraId="00173167" w14:textId="335D0E57" w:rsidR="001C6FE9" w:rsidRPr="001C6FE9" w:rsidRDefault="0053240B" w:rsidP="001C6FE9">
      <w:pPr>
        <w:spacing w:line="14" w:lineRule="auto"/>
        <w:rPr>
          <w:sz w:val="24"/>
          <w:szCs w:val="24"/>
        </w:rPr>
      </w:pPr>
      <w:r>
        <w:rPr>
          <w:sz w:val="24"/>
          <w:szCs w:val="24"/>
        </w:rPr>
        <w:t>_________________________________________            _______________________</w:t>
      </w:r>
    </w:p>
    <w:p w14:paraId="4F13FFE3" w14:textId="6B41DEFE" w:rsidR="001C6FE9" w:rsidRPr="001C6FE9" w:rsidRDefault="001C6FE9" w:rsidP="001C6FE9">
      <w:pPr>
        <w:spacing w:line="240" w:lineRule="auto"/>
        <w:rPr>
          <w:rFonts w:ascii="Times New Roman" w:eastAsia="Times New Roman" w:hAnsi="Times New Roman" w:cs="Times New Roman"/>
          <w:color w:val="auto"/>
          <w:sz w:val="24"/>
          <w:szCs w:val="24"/>
          <w:lang w:val="en-US"/>
        </w:rPr>
      </w:pPr>
      <w:r w:rsidRPr="001C6FE9">
        <w:rPr>
          <w:rFonts w:eastAsia="Times New Roman"/>
          <w:lang w:val="en-US"/>
        </w:rPr>
        <w:t>                </w:t>
      </w:r>
      <w:r w:rsidRPr="001C6FE9">
        <w:rPr>
          <w:rFonts w:eastAsia="Times New Roman"/>
          <w:lang w:val="en-US"/>
        </w:rPr>
        <w:tab/>
      </w:r>
      <w:r w:rsidRPr="001C6FE9">
        <w:rPr>
          <w:rFonts w:eastAsia="Times New Roman"/>
          <w:lang w:val="en-US"/>
        </w:rPr>
        <w:tab/>
      </w:r>
      <w:r w:rsidRPr="001C6FE9">
        <w:rPr>
          <w:rFonts w:eastAsia="Times New Roman"/>
          <w:lang w:val="en-US"/>
        </w:rPr>
        <w:tab/>
      </w:r>
      <w:r w:rsidRPr="001C6FE9">
        <w:rPr>
          <w:rFonts w:eastAsia="Times New Roman"/>
          <w:lang w:val="en-US"/>
        </w:rPr>
        <w:tab/>
      </w:r>
      <w:r w:rsidRPr="001C6FE9">
        <w:rPr>
          <w:rFonts w:eastAsia="Times New Roman"/>
          <w:lang w:val="en-US"/>
        </w:rPr>
        <w:tab/>
      </w:r>
    </w:p>
    <w:p w14:paraId="11807846" w14:textId="7B281288" w:rsidR="001C6FE9" w:rsidRPr="001C6FE9" w:rsidRDefault="001C6FE9" w:rsidP="001C6FE9">
      <w:pPr>
        <w:spacing w:line="0" w:lineRule="auto"/>
        <w:rPr>
          <w:rFonts w:ascii="Times New Roman" w:eastAsia="Times New Roman" w:hAnsi="Times New Roman" w:cs="Times New Roman"/>
          <w:color w:val="auto"/>
          <w:sz w:val="24"/>
          <w:szCs w:val="24"/>
          <w:lang w:val="en-US"/>
        </w:rPr>
      </w:pPr>
      <w:r w:rsidRPr="001C6FE9">
        <w:rPr>
          <w:rFonts w:eastAsia="Times New Roman"/>
          <w:sz w:val="24"/>
          <w:szCs w:val="24"/>
          <w:lang w:val="en-US"/>
        </w:rPr>
        <w:t>_________________________________________            _______________________</w:t>
      </w:r>
    </w:p>
    <w:p w14:paraId="0892BD72" w14:textId="77777777" w:rsidR="001C6FE9" w:rsidRPr="001C6FE9" w:rsidRDefault="001C6FE9" w:rsidP="001C6FE9">
      <w:pPr>
        <w:spacing w:line="240" w:lineRule="auto"/>
        <w:rPr>
          <w:rFonts w:ascii="Times New Roman" w:eastAsia="Times New Roman" w:hAnsi="Times New Roman" w:cs="Times New Roman"/>
          <w:color w:val="auto"/>
          <w:sz w:val="24"/>
          <w:szCs w:val="24"/>
          <w:lang w:val="en-US"/>
        </w:rPr>
      </w:pPr>
      <w:r w:rsidRPr="001C6FE9">
        <w:rPr>
          <w:rFonts w:eastAsia="Times New Roman"/>
          <w:sz w:val="22"/>
          <w:szCs w:val="22"/>
          <w:lang w:val="en-US"/>
        </w:rPr>
        <w:t>This plan will be reviewed and updated periodically to ensure it reflects the most accurate interpretation of regulations and official guidance.  </w:t>
      </w:r>
    </w:p>
    <w:p w14:paraId="007A71BF" w14:textId="77777777" w:rsidR="001C6FE9" w:rsidRPr="001C6FE9" w:rsidRDefault="001C6FE9" w:rsidP="001C6FE9">
      <w:pPr>
        <w:spacing w:line="240" w:lineRule="auto"/>
        <w:rPr>
          <w:rFonts w:ascii="Times New Roman" w:eastAsia="Times New Roman" w:hAnsi="Times New Roman" w:cs="Times New Roman"/>
          <w:color w:val="auto"/>
          <w:sz w:val="24"/>
          <w:szCs w:val="24"/>
          <w:lang w:val="en-US"/>
        </w:rPr>
      </w:pPr>
    </w:p>
    <w:p w14:paraId="746A49C1" w14:textId="2B2D243D" w:rsidR="001C6FE9" w:rsidRDefault="001C6FE9" w:rsidP="001C6FE9">
      <w:pPr>
        <w:spacing w:after="80" w:line="240" w:lineRule="auto"/>
        <w:rPr>
          <w:rFonts w:eastAsia="Times New Roman"/>
          <w:sz w:val="22"/>
          <w:szCs w:val="22"/>
          <w:lang w:val="en-US"/>
        </w:rPr>
      </w:pPr>
      <w:r w:rsidRPr="001C6FE9">
        <w:rPr>
          <w:rFonts w:eastAsia="Times New Roman"/>
          <w:sz w:val="22"/>
          <w:szCs w:val="22"/>
          <w:lang w:val="en-US"/>
        </w:rPr>
        <w:t>Plan updates and approvals are listed below:</w:t>
      </w:r>
    </w:p>
    <w:p w14:paraId="7DD40AA7" w14:textId="287778C1" w:rsidR="001C6FE9" w:rsidRPr="001C6FE9" w:rsidRDefault="001C6FE9" w:rsidP="001C6FE9">
      <w:pPr>
        <w:spacing w:after="80" w:line="240" w:lineRule="auto"/>
        <w:rPr>
          <w:rFonts w:ascii="Times New Roman" w:eastAsia="Times New Roman" w:hAnsi="Times New Roman" w:cs="Times New Roman"/>
          <w:color w:val="auto"/>
          <w:sz w:val="24"/>
          <w:szCs w:val="24"/>
          <w:lang w:val="en-US"/>
        </w:rPr>
      </w:pPr>
      <w:r w:rsidRPr="001C6FE9">
        <w:rPr>
          <w:rFonts w:eastAsia="Times New Roman"/>
          <w:noProof/>
          <w:bdr w:val="none" w:sz="0" w:space="0" w:color="auto" w:frame="1"/>
          <w:lang w:val="en-US"/>
        </w:rPr>
        <w:drawing>
          <wp:anchor distT="0" distB="0" distL="114300" distR="114300" simplePos="0" relativeHeight="251658240" behindDoc="0" locked="0" layoutInCell="1" allowOverlap="1" wp14:anchorId="70416F66" wp14:editId="67B08765">
            <wp:simplePos x="0" y="0"/>
            <wp:positionH relativeFrom="column">
              <wp:posOffset>2339163</wp:posOffset>
            </wp:positionH>
            <wp:positionV relativeFrom="paragraph">
              <wp:posOffset>87837</wp:posOffset>
            </wp:positionV>
            <wp:extent cx="1286510" cy="47815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651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C791C" w14:textId="6A71BD49" w:rsidR="001C6FE9" w:rsidRPr="001C6FE9" w:rsidRDefault="001C6FE9" w:rsidP="001C6FE9">
      <w:pPr>
        <w:spacing w:line="240" w:lineRule="auto"/>
        <w:rPr>
          <w:rFonts w:ascii="Times New Roman" w:eastAsia="Times New Roman" w:hAnsi="Times New Roman" w:cs="Times New Roman"/>
          <w:color w:val="auto"/>
          <w:sz w:val="24"/>
          <w:szCs w:val="24"/>
          <w:lang w:val="en-US"/>
        </w:rPr>
      </w:pPr>
      <w:r w:rsidRPr="001C6FE9">
        <w:rPr>
          <w:rFonts w:eastAsia="Times New Roman"/>
          <w:sz w:val="22"/>
          <w:szCs w:val="22"/>
          <w:lang w:val="en-US"/>
        </w:rPr>
        <w:tab/>
      </w:r>
      <w:r w:rsidRPr="001C6FE9">
        <w:rPr>
          <w:rFonts w:eastAsia="Times New Roman"/>
          <w:sz w:val="22"/>
          <w:szCs w:val="22"/>
          <w:lang w:val="en-US"/>
        </w:rPr>
        <w:tab/>
      </w:r>
      <w:r w:rsidRPr="001C6FE9">
        <w:rPr>
          <w:rFonts w:eastAsia="Times New Roman"/>
          <w:sz w:val="22"/>
          <w:szCs w:val="22"/>
          <w:lang w:val="en-US"/>
        </w:rPr>
        <w:tab/>
      </w:r>
      <w:r w:rsidRPr="001C6FE9">
        <w:rPr>
          <w:rFonts w:eastAsia="Times New Roman"/>
          <w:sz w:val="22"/>
          <w:szCs w:val="22"/>
          <w:lang w:val="en-US"/>
        </w:rPr>
        <w:tab/>
      </w:r>
      <w:r w:rsidRPr="001C6FE9">
        <w:rPr>
          <w:rFonts w:eastAsia="Times New Roman"/>
          <w:sz w:val="22"/>
          <w:szCs w:val="22"/>
          <w:lang w:val="en-US"/>
        </w:rPr>
        <w:tab/>
      </w:r>
      <w:r w:rsidRPr="001C6FE9">
        <w:rPr>
          <w:rFonts w:eastAsia="Times New Roman"/>
          <w:bdr w:val="none" w:sz="0" w:space="0" w:color="auto" w:frame="1"/>
          <w:lang w:val="en-US"/>
        </w:rPr>
        <w:fldChar w:fldCharType="begin"/>
      </w:r>
      <w:r w:rsidRPr="001C6FE9">
        <w:rPr>
          <w:rFonts w:eastAsia="Times New Roman"/>
          <w:bdr w:val="none" w:sz="0" w:space="0" w:color="auto" w:frame="1"/>
          <w:lang w:val="en-US"/>
        </w:rPr>
        <w:instrText xml:space="preserve"> INCLUDEPICTURE "https://lh6.googleusercontent.com/fqNPrJfcWT8pPnlDsWErkZPC3GK-KtXEyv2_9SEhXPdXQjRP9BvYamXx4U6Ti1XTWByvDQ3jrytlqZka3SbxZQiyA0mQ2SPYlDm8dQK_q8zwQN0wFdkrCbSExHAg6YyRchU8Nk2eTZmGqpY0sdc24kk9WDh1q3coJTGv6tg5xYdbpsotd9ui_fyRAeZH2Q" \* MERGEFORMATINET </w:instrText>
      </w:r>
      <w:r w:rsidRPr="001C6FE9">
        <w:rPr>
          <w:rFonts w:eastAsia="Times New Roman"/>
          <w:bdr w:val="none" w:sz="0" w:space="0" w:color="auto" w:frame="1"/>
          <w:lang w:val="en-US"/>
        </w:rPr>
        <w:fldChar w:fldCharType="separate"/>
      </w:r>
      <w:r w:rsidRPr="001C6FE9">
        <w:rPr>
          <w:rFonts w:eastAsia="Times New Roman"/>
          <w:bdr w:val="none" w:sz="0" w:space="0" w:color="auto" w:frame="1"/>
          <w:lang w:val="en-US"/>
        </w:rPr>
        <w:fldChar w:fldCharType="end"/>
      </w:r>
    </w:p>
    <w:p w14:paraId="09DF0044" w14:textId="22F19649" w:rsidR="001C6FE9" w:rsidRDefault="001C6FE9" w:rsidP="001C6FE9">
      <w:pPr>
        <w:spacing w:after="200" w:line="240" w:lineRule="auto"/>
        <w:rPr>
          <w:rFonts w:eastAsia="Times New Roman"/>
          <w:b/>
          <w:bCs/>
          <w:sz w:val="24"/>
          <w:szCs w:val="24"/>
          <w:lang w:val="en-US"/>
        </w:rPr>
      </w:pPr>
      <w:r w:rsidRPr="001C6FE9">
        <w:rPr>
          <w:rFonts w:eastAsia="Times New Roman"/>
          <w:b/>
          <w:bCs/>
          <w:sz w:val="22"/>
          <w:szCs w:val="22"/>
          <w:lang w:val="en-US"/>
        </w:rPr>
        <w:t xml:space="preserve">Date: </w:t>
      </w:r>
      <w:r w:rsidRPr="001C6FE9">
        <w:rPr>
          <w:rFonts w:eastAsia="Times New Roman"/>
          <w:b/>
          <w:bCs/>
          <w:sz w:val="22"/>
          <w:szCs w:val="22"/>
          <w:u w:val="single"/>
          <w:lang w:val="en-US"/>
        </w:rPr>
        <w:t>5/9/2022                 </w:t>
      </w:r>
      <w:proofErr w:type="gramStart"/>
      <w:r w:rsidRPr="001C6FE9">
        <w:rPr>
          <w:rFonts w:eastAsia="Times New Roman"/>
          <w:b/>
          <w:bCs/>
          <w:sz w:val="22"/>
          <w:szCs w:val="22"/>
          <w:u w:val="single"/>
          <w:lang w:val="en-US"/>
        </w:rPr>
        <w:t xml:space="preserve"> </w:t>
      </w:r>
      <w:r w:rsidRPr="001C6FE9">
        <w:rPr>
          <w:rFonts w:eastAsia="Times New Roman"/>
          <w:b/>
          <w:bCs/>
          <w:sz w:val="22"/>
          <w:szCs w:val="22"/>
          <w:lang w:val="en-US"/>
        </w:rPr>
        <w:t> ,</w:t>
      </w:r>
      <w:proofErr w:type="gramEnd"/>
      <w:r w:rsidRPr="001C6FE9">
        <w:rPr>
          <w:rFonts w:eastAsia="Times New Roman"/>
          <w:b/>
          <w:bCs/>
          <w:sz w:val="22"/>
          <w:szCs w:val="22"/>
          <w:lang w:val="en-US"/>
        </w:rPr>
        <w:t>  by _____________________________________</w:t>
      </w:r>
      <w:r w:rsidRPr="001C6FE9">
        <w:rPr>
          <w:rFonts w:eastAsia="Times New Roman"/>
          <w:b/>
          <w:bCs/>
          <w:sz w:val="24"/>
          <w:szCs w:val="24"/>
          <w:lang w:val="en-US"/>
        </w:rPr>
        <w:t>     </w:t>
      </w:r>
    </w:p>
    <w:p w14:paraId="64B8AB60" w14:textId="291F24B2" w:rsidR="00E10C76" w:rsidRPr="001C6FE9" w:rsidRDefault="00E10C76" w:rsidP="001C6FE9">
      <w:pPr>
        <w:spacing w:after="200" w:line="240" w:lineRule="auto"/>
        <w:rPr>
          <w:rFonts w:ascii="Times New Roman" w:eastAsia="Times New Roman" w:hAnsi="Times New Roman" w:cs="Times New Roman"/>
          <w:color w:val="auto"/>
          <w:sz w:val="24"/>
          <w:szCs w:val="24"/>
          <w:lang w:val="en-US"/>
        </w:rPr>
      </w:pPr>
      <w:r w:rsidRPr="001C6FE9">
        <w:rPr>
          <w:rFonts w:eastAsia="Times New Roman"/>
          <w:noProof/>
          <w:bdr w:val="none" w:sz="0" w:space="0" w:color="auto" w:frame="1"/>
          <w:lang w:val="en-US"/>
        </w:rPr>
        <w:drawing>
          <wp:anchor distT="0" distB="0" distL="114300" distR="114300" simplePos="0" relativeHeight="251660288" behindDoc="0" locked="0" layoutInCell="1" allowOverlap="1" wp14:anchorId="02B604AD" wp14:editId="75876526">
            <wp:simplePos x="0" y="0"/>
            <wp:positionH relativeFrom="column">
              <wp:posOffset>2327910</wp:posOffset>
            </wp:positionH>
            <wp:positionV relativeFrom="paragraph">
              <wp:posOffset>6985</wp:posOffset>
            </wp:positionV>
            <wp:extent cx="1201420" cy="446405"/>
            <wp:effectExtent l="0" t="0" r="508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142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630E4" w14:textId="76BF62DE" w:rsidR="000D1AB5" w:rsidRDefault="001C6FE9" w:rsidP="001C6FE9">
      <w:pPr>
        <w:spacing w:after="200" w:line="240" w:lineRule="auto"/>
        <w:rPr>
          <w:rFonts w:eastAsia="Times New Roman"/>
          <w:b/>
          <w:bCs/>
          <w:sz w:val="24"/>
          <w:szCs w:val="24"/>
          <w:lang w:val="en-US"/>
        </w:rPr>
      </w:pPr>
      <w:r w:rsidRPr="001C6FE9">
        <w:rPr>
          <w:rFonts w:eastAsia="Times New Roman"/>
          <w:b/>
          <w:bCs/>
          <w:sz w:val="22"/>
          <w:szCs w:val="22"/>
          <w:lang w:val="en-US"/>
        </w:rPr>
        <w:t xml:space="preserve">Date: </w:t>
      </w:r>
      <w:r w:rsidR="000D1AB5">
        <w:rPr>
          <w:rFonts w:eastAsia="Times New Roman"/>
          <w:b/>
          <w:bCs/>
          <w:sz w:val="22"/>
          <w:szCs w:val="22"/>
          <w:u w:val="single"/>
          <w:lang w:val="en-US"/>
        </w:rPr>
        <w:t>1</w:t>
      </w:r>
      <w:r w:rsidR="00E10C76" w:rsidRPr="001C6FE9">
        <w:rPr>
          <w:rFonts w:eastAsia="Times New Roman"/>
          <w:b/>
          <w:bCs/>
          <w:sz w:val="22"/>
          <w:szCs w:val="22"/>
          <w:u w:val="single"/>
          <w:lang w:val="en-US"/>
        </w:rPr>
        <w:t>/</w:t>
      </w:r>
      <w:r w:rsidR="000D1AB5">
        <w:rPr>
          <w:rFonts w:eastAsia="Times New Roman"/>
          <w:b/>
          <w:bCs/>
          <w:sz w:val="22"/>
          <w:szCs w:val="22"/>
          <w:u w:val="single"/>
          <w:lang w:val="en-US"/>
        </w:rPr>
        <w:t>11</w:t>
      </w:r>
      <w:r w:rsidR="00E10C76" w:rsidRPr="001C6FE9">
        <w:rPr>
          <w:rFonts w:eastAsia="Times New Roman"/>
          <w:b/>
          <w:bCs/>
          <w:sz w:val="22"/>
          <w:szCs w:val="22"/>
          <w:u w:val="single"/>
          <w:lang w:val="en-US"/>
        </w:rPr>
        <w:t>/202</w:t>
      </w:r>
      <w:r w:rsidR="00B600AC">
        <w:rPr>
          <w:rFonts w:eastAsia="Times New Roman"/>
          <w:b/>
          <w:bCs/>
          <w:sz w:val="22"/>
          <w:szCs w:val="22"/>
          <w:u w:val="single"/>
          <w:lang w:val="en-US"/>
        </w:rPr>
        <w:t>3</w:t>
      </w:r>
      <w:r w:rsidR="00E10C76" w:rsidRPr="001C6FE9">
        <w:rPr>
          <w:rFonts w:eastAsia="Times New Roman"/>
          <w:b/>
          <w:bCs/>
          <w:sz w:val="22"/>
          <w:szCs w:val="22"/>
          <w:u w:val="single"/>
          <w:lang w:val="en-US"/>
        </w:rPr>
        <w:t xml:space="preserve">                 </w:t>
      </w:r>
      <w:r w:rsidRPr="001C6FE9">
        <w:rPr>
          <w:rFonts w:eastAsia="Times New Roman"/>
          <w:b/>
          <w:bCs/>
          <w:sz w:val="22"/>
          <w:szCs w:val="22"/>
          <w:lang w:val="en-US"/>
        </w:rPr>
        <w:t>,  by _____________________________________</w:t>
      </w:r>
      <w:r w:rsidRPr="001C6FE9">
        <w:rPr>
          <w:rFonts w:eastAsia="Times New Roman"/>
          <w:b/>
          <w:bCs/>
          <w:sz w:val="24"/>
          <w:szCs w:val="24"/>
          <w:lang w:val="en-US"/>
        </w:rPr>
        <w:t>    </w:t>
      </w:r>
    </w:p>
    <w:p w14:paraId="4B19E30E" w14:textId="57FEB36D" w:rsidR="001C6FE9" w:rsidRPr="001C6FE9" w:rsidRDefault="001C6FE9" w:rsidP="001C6FE9">
      <w:pPr>
        <w:spacing w:after="200" w:line="240" w:lineRule="auto"/>
        <w:rPr>
          <w:rFonts w:ascii="Times New Roman" w:eastAsia="Times New Roman" w:hAnsi="Times New Roman" w:cs="Times New Roman"/>
          <w:color w:val="auto"/>
          <w:sz w:val="24"/>
          <w:szCs w:val="24"/>
          <w:lang w:val="en-US"/>
        </w:rPr>
      </w:pPr>
      <w:r w:rsidRPr="001C6FE9">
        <w:rPr>
          <w:rFonts w:eastAsia="Times New Roman"/>
          <w:b/>
          <w:bCs/>
          <w:sz w:val="24"/>
          <w:szCs w:val="24"/>
          <w:lang w:val="en-US"/>
        </w:rPr>
        <w:t> </w:t>
      </w:r>
    </w:p>
    <w:p w14:paraId="1CE2FD21" w14:textId="49DDAB3A" w:rsidR="006731DB" w:rsidRDefault="001C6FE9" w:rsidP="001C6FE9">
      <w:pPr>
        <w:spacing w:after="200"/>
      </w:pPr>
      <w:r w:rsidRPr="001C6FE9">
        <w:rPr>
          <w:rFonts w:eastAsia="Times New Roman"/>
          <w:b/>
          <w:bCs/>
          <w:sz w:val="22"/>
          <w:szCs w:val="22"/>
          <w:lang w:val="en-US"/>
        </w:rPr>
        <w:t>Date: ____________________</w:t>
      </w:r>
      <w:proofErr w:type="gramStart"/>
      <w:r w:rsidRPr="001C6FE9">
        <w:rPr>
          <w:rFonts w:eastAsia="Times New Roman"/>
          <w:b/>
          <w:bCs/>
          <w:sz w:val="22"/>
          <w:szCs w:val="22"/>
          <w:lang w:val="en-US"/>
        </w:rPr>
        <w:t>_ ,</w:t>
      </w:r>
      <w:proofErr w:type="gramEnd"/>
      <w:r w:rsidRPr="001C6FE9">
        <w:rPr>
          <w:rFonts w:eastAsia="Times New Roman"/>
          <w:b/>
          <w:bCs/>
          <w:sz w:val="22"/>
          <w:szCs w:val="22"/>
          <w:lang w:val="en-US"/>
        </w:rPr>
        <w:t>  by _________________________________</w:t>
      </w:r>
      <w:r w:rsidR="000D1AB5">
        <w:rPr>
          <w:rFonts w:eastAsia="Times New Roman"/>
          <w:b/>
          <w:bCs/>
          <w:sz w:val="22"/>
          <w:szCs w:val="22"/>
          <w:lang w:val="en-US"/>
        </w:rPr>
        <w:t>_</w:t>
      </w:r>
      <w:r w:rsidRPr="001C6FE9">
        <w:rPr>
          <w:rFonts w:eastAsia="Times New Roman"/>
          <w:b/>
          <w:bCs/>
          <w:sz w:val="22"/>
          <w:szCs w:val="22"/>
          <w:lang w:val="en-US"/>
        </w:rPr>
        <w:t>____</w:t>
      </w:r>
      <w:r w:rsidRPr="001C6FE9">
        <w:rPr>
          <w:rFonts w:eastAsia="Times New Roman"/>
          <w:b/>
          <w:bCs/>
          <w:sz w:val="24"/>
          <w:szCs w:val="24"/>
          <w:lang w:val="en-US"/>
        </w:rPr>
        <w:t xml:space="preserve">        </w:t>
      </w:r>
      <w:r w:rsidR="0053240B">
        <w:br w:type="page"/>
      </w:r>
    </w:p>
    <w:p w14:paraId="4B15AA0A" w14:textId="77777777" w:rsidR="006731DB" w:rsidRDefault="0053240B">
      <w:pPr>
        <w:pStyle w:val="Title"/>
      </w:pPr>
      <w:bookmarkStart w:id="21" w:name="oyj8zz9eode5" w:colFirst="0" w:colLast="0"/>
      <w:bookmarkStart w:id="22" w:name="_pxcx39fm3q" w:colFirst="0" w:colLast="0"/>
      <w:bookmarkEnd w:id="21"/>
      <w:bookmarkEnd w:id="22"/>
      <w:r>
        <w:lastRenderedPageBreak/>
        <w:t>Appendix A: Identification of COVID-19 Hazards</w:t>
      </w:r>
    </w:p>
    <w:p w14:paraId="19290D50" w14:textId="77777777" w:rsidR="006731DB" w:rsidRDefault="0053240B">
      <w:pPr>
        <w:tabs>
          <w:tab w:val="left" w:pos="12379"/>
        </w:tabs>
      </w:pPr>
      <w:r>
        <w:t>All persons, regardless of symptoms or negative COVID-19 test results, will be considered potentially infectious. Particular attention will be paid to areas where people may congregate or come in contact with one another, regardless of whether employees are performing an assigned work task or not. For example: meetings, trainings, entrances, bathrooms, hallways, aisles, walkways, elevators, break or eating areas, cool-down areas, and waiting areas.</w:t>
      </w:r>
    </w:p>
    <w:p w14:paraId="56F07B12" w14:textId="77777777" w:rsidR="006731DB" w:rsidRDefault="006731DB">
      <w:pPr>
        <w:tabs>
          <w:tab w:val="left" w:pos="12379"/>
        </w:tabs>
      </w:pPr>
    </w:p>
    <w:p w14:paraId="62AE468A" w14:textId="77777777" w:rsidR="006731DB" w:rsidRDefault="0053240B">
      <w:pPr>
        <w:tabs>
          <w:tab w:val="left" w:pos="12379"/>
        </w:tabs>
      </w:pPr>
      <w: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stationary work.</w:t>
      </w:r>
    </w:p>
    <w:p w14:paraId="52D516A4" w14:textId="77777777" w:rsidR="006731DB" w:rsidRDefault="006731DB">
      <w:pPr>
        <w:tabs>
          <w:tab w:val="left" w:pos="12379"/>
        </w:tabs>
      </w:pPr>
    </w:p>
    <w:p w14:paraId="53D26ABE" w14:textId="77777777" w:rsidR="006731DB" w:rsidRDefault="0053240B">
      <w:pPr>
        <w:tabs>
          <w:tab w:val="left" w:pos="12379"/>
        </w:tabs>
        <w:rPr>
          <w:b/>
          <w:color w:val="D2232A"/>
        </w:rPr>
      </w:pPr>
      <w:r>
        <w:rPr>
          <w:b/>
        </w:rPr>
        <w:t xml:space="preserve">Person conducting the evaluation: </w:t>
      </w:r>
      <w:r>
        <w:rPr>
          <w:b/>
          <w:color w:val="D2232A"/>
        </w:rPr>
        <w:t>[enter name(s)]</w:t>
      </w:r>
    </w:p>
    <w:p w14:paraId="4A55DAB5" w14:textId="77777777" w:rsidR="006731DB" w:rsidRDefault="006731DB">
      <w:pPr>
        <w:tabs>
          <w:tab w:val="left" w:pos="12379"/>
        </w:tabs>
        <w:rPr>
          <w:b/>
        </w:rPr>
      </w:pPr>
    </w:p>
    <w:p w14:paraId="5AB429DE" w14:textId="77777777" w:rsidR="006731DB" w:rsidRDefault="0053240B">
      <w:pPr>
        <w:tabs>
          <w:tab w:val="left" w:pos="12379"/>
        </w:tabs>
        <w:rPr>
          <w:b/>
          <w:color w:val="D2232A"/>
        </w:rPr>
      </w:pPr>
      <w:r>
        <w:rPr>
          <w:b/>
        </w:rPr>
        <w:t>Date:</w:t>
      </w:r>
      <w:r>
        <w:rPr>
          <w:b/>
          <w:color w:val="D2232A"/>
        </w:rPr>
        <w:t xml:space="preserve"> [enter date]</w:t>
      </w:r>
    </w:p>
    <w:p w14:paraId="4CB71ADD" w14:textId="77777777" w:rsidR="006731DB" w:rsidRDefault="006731DB">
      <w:pPr>
        <w:rPr>
          <w:b/>
        </w:rPr>
      </w:pPr>
    </w:p>
    <w:p w14:paraId="278E7BBC" w14:textId="77777777" w:rsidR="006731DB" w:rsidRDefault="0053240B">
      <w:pPr>
        <w:rPr>
          <w:b/>
          <w:color w:val="D2232A"/>
        </w:rPr>
      </w:pPr>
      <w:r>
        <w:rPr>
          <w:b/>
        </w:rPr>
        <w:t xml:space="preserve">Name(s) of employee and authorized employee representative that participated: </w:t>
      </w:r>
      <w:r>
        <w:rPr>
          <w:b/>
          <w:color w:val="D2232A"/>
        </w:rPr>
        <w:t>[enter name(s)]</w:t>
      </w:r>
    </w:p>
    <w:p w14:paraId="202DA0E8" w14:textId="77777777" w:rsidR="006731DB" w:rsidRDefault="006731DB">
      <w:pPr>
        <w:rPr>
          <w:b/>
          <w:color w:val="D2232A"/>
        </w:rPr>
      </w:pPr>
    </w:p>
    <w:tbl>
      <w:tblPr>
        <w:tblStyle w:val="a1"/>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80"/>
        <w:gridCol w:w="2070"/>
        <w:gridCol w:w="3240"/>
        <w:gridCol w:w="2610"/>
      </w:tblGrid>
      <w:tr w:rsidR="006731DB" w14:paraId="5DA1C9AB" w14:textId="77777777">
        <w:trPr>
          <w:trHeight w:val="1092"/>
        </w:trPr>
        <w:tc>
          <w:tcPr>
            <w:tcW w:w="2880" w:type="dxa"/>
            <w:shd w:val="clear" w:color="auto" w:fill="3B7EA1"/>
            <w:vAlign w:val="center"/>
          </w:tcPr>
          <w:p w14:paraId="1182B44F" w14:textId="77777777" w:rsidR="006731DB" w:rsidRDefault="0053240B">
            <w:pPr>
              <w:widowControl w:val="0"/>
              <w:spacing w:before="16" w:line="240" w:lineRule="auto"/>
              <w:ind w:left="80" w:right="108"/>
              <w:jc w:val="center"/>
              <w:rPr>
                <w:color w:val="FFFFFF"/>
                <w:sz w:val="21"/>
                <w:szCs w:val="21"/>
              </w:rPr>
            </w:pPr>
            <w:r>
              <w:rPr>
                <w:b/>
                <w:color w:val="FFFFFF"/>
                <w:sz w:val="21"/>
                <w:szCs w:val="21"/>
              </w:rPr>
              <w:t>Interaction, area, activity, work task, process, equipment and material that potentially exposes employees to COVID-19 hazards</w:t>
            </w:r>
          </w:p>
        </w:tc>
        <w:tc>
          <w:tcPr>
            <w:tcW w:w="2070" w:type="dxa"/>
            <w:shd w:val="clear" w:color="auto" w:fill="3B7EA1"/>
            <w:vAlign w:val="center"/>
          </w:tcPr>
          <w:p w14:paraId="5E4BEDE0" w14:textId="77777777" w:rsidR="006731DB" w:rsidRDefault="0053240B">
            <w:pPr>
              <w:widowControl w:val="0"/>
              <w:spacing w:before="24" w:line="240" w:lineRule="auto"/>
              <w:ind w:left="80"/>
              <w:jc w:val="center"/>
              <w:rPr>
                <w:color w:val="FFFFFF"/>
                <w:sz w:val="21"/>
                <w:szCs w:val="21"/>
              </w:rPr>
            </w:pPr>
            <w:r>
              <w:rPr>
                <w:b/>
                <w:color w:val="FFFFFF"/>
                <w:sz w:val="21"/>
                <w:szCs w:val="21"/>
              </w:rPr>
              <w:t>Places and times</w:t>
            </w:r>
          </w:p>
        </w:tc>
        <w:tc>
          <w:tcPr>
            <w:tcW w:w="3240" w:type="dxa"/>
            <w:shd w:val="clear" w:color="auto" w:fill="3B7EA1"/>
            <w:vAlign w:val="center"/>
          </w:tcPr>
          <w:p w14:paraId="21F1868A" w14:textId="77777777" w:rsidR="006731DB" w:rsidRDefault="0053240B">
            <w:pPr>
              <w:widowControl w:val="0"/>
              <w:spacing w:before="24" w:line="249" w:lineRule="auto"/>
              <w:ind w:left="80"/>
              <w:jc w:val="center"/>
              <w:rPr>
                <w:color w:val="FFFFFF"/>
                <w:sz w:val="21"/>
                <w:szCs w:val="21"/>
              </w:rPr>
            </w:pPr>
            <w:r>
              <w:rPr>
                <w:b/>
                <w:color w:val="FFFFFF"/>
                <w:sz w:val="21"/>
                <w:szCs w:val="21"/>
              </w:rPr>
              <w:t>Potential for COVID-19 exposures and employees affected, including members of the public and employees of other employers</w:t>
            </w:r>
          </w:p>
        </w:tc>
        <w:tc>
          <w:tcPr>
            <w:tcW w:w="2610" w:type="dxa"/>
            <w:shd w:val="clear" w:color="auto" w:fill="3B7EA1"/>
            <w:vAlign w:val="center"/>
          </w:tcPr>
          <w:p w14:paraId="49C31FA5" w14:textId="77777777" w:rsidR="006731DB" w:rsidRDefault="0053240B">
            <w:pPr>
              <w:widowControl w:val="0"/>
              <w:spacing w:before="16" w:line="240" w:lineRule="auto"/>
              <w:ind w:left="90" w:right="90"/>
              <w:jc w:val="center"/>
              <w:rPr>
                <w:color w:val="FFFFFF"/>
                <w:sz w:val="21"/>
                <w:szCs w:val="21"/>
              </w:rPr>
            </w:pPr>
            <w:r>
              <w:rPr>
                <w:b/>
                <w:color w:val="FFFFFF"/>
                <w:sz w:val="21"/>
                <w:szCs w:val="21"/>
              </w:rPr>
              <w:t>Existing and/or additional COVID-19 prevention controls</w:t>
            </w:r>
          </w:p>
        </w:tc>
      </w:tr>
      <w:tr w:rsidR="006731DB" w14:paraId="2BF2EF89" w14:textId="77777777">
        <w:trPr>
          <w:trHeight w:val="720"/>
        </w:trPr>
        <w:tc>
          <w:tcPr>
            <w:tcW w:w="2880" w:type="dxa"/>
          </w:tcPr>
          <w:p w14:paraId="22C27EF6" w14:textId="77777777" w:rsidR="006731DB" w:rsidRDefault="006731DB">
            <w:pPr>
              <w:widowControl w:val="0"/>
              <w:spacing w:line="240" w:lineRule="auto"/>
              <w:rPr>
                <w:color w:val="000000"/>
                <w:sz w:val="22"/>
                <w:szCs w:val="22"/>
              </w:rPr>
            </w:pPr>
          </w:p>
        </w:tc>
        <w:tc>
          <w:tcPr>
            <w:tcW w:w="2070" w:type="dxa"/>
          </w:tcPr>
          <w:p w14:paraId="1A8D750B" w14:textId="77777777" w:rsidR="006731DB" w:rsidRDefault="006731DB">
            <w:pPr>
              <w:widowControl w:val="0"/>
              <w:spacing w:line="240" w:lineRule="auto"/>
              <w:rPr>
                <w:color w:val="000000"/>
                <w:sz w:val="22"/>
                <w:szCs w:val="22"/>
              </w:rPr>
            </w:pPr>
          </w:p>
        </w:tc>
        <w:tc>
          <w:tcPr>
            <w:tcW w:w="3240" w:type="dxa"/>
          </w:tcPr>
          <w:p w14:paraId="3FCFDA06" w14:textId="77777777" w:rsidR="006731DB" w:rsidRDefault="006731DB">
            <w:pPr>
              <w:widowControl w:val="0"/>
              <w:spacing w:line="240" w:lineRule="auto"/>
              <w:rPr>
                <w:color w:val="000000"/>
                <w:sz w:val="22"/>
                <w:szCs w:val="22"/>
              </w:rPr>
            </w:pPr>
          </w:p>
        </w:tc>
        <w:tc>
          <w:tcPr>
            <w:tcW w:w="2610" w:type="dxa"/>
          </w:tcPr>
          <w:p w14:paraId="23EBE668" w14:textId="77777777" w:rsidR="006731DB" w:rsidRDefault="006731DB">
            <w:pPr>
              <w:widowControl w:val="0"/>
              <w:spacing w:line="240" w:lineRule="auto"/>
              <w:rPr>
                <w:color w:val="000000"/>
                <w:sz w:val="22"/>
                <w:szCs w:val="22"/>
              </w:rPr>
            </w:pPr>
          </w:p>
        </w:tc>
      </w:tr>
      <w:tr w:rsidR="006731DB" w14:paraId="158A62CC" w14:textId="77777777">
        <w:trPr>
          <w:trHeight w:val="720"/>
        </w:trPr>
        <w:tc>
          <w:tcPr>
            <w:tcW w:w="2880" w:type="dxa"/>
            <w:shd w:val="clear" w:color="auto" w:fill="EFEFEF"/>
          </w:tcPr>
          <w:p w14:paraId="21DC26C0" w14:textId="77777777" w:rsidR="006731DB" w:rsidRDefault="006731DB">
            <w:pPr>
              <w:widowControl w:val="0"/>
              <w:spacing w:line="240" w:lineRule="auto"/>
              <w:rPr>
                <w:color w:val="000000"/>
                <w:sz w:val="22"/>
                <w:szCs w:val="22"/>
              </w:rPr>
            </w:pPr>
          </w:p>
        </w:tc>
        <w:tc>
          <w:tcPr>
            <w:tcW w:w="2070" w:type="dxa"/>
            <w:shd w:val="clear" w:color="auto" w:fill="EFEFEF"/>
          </w:tcPr>
          <w:p w14:paraId="15C74E46" w14:textId="77777777" w:rsidR="006731DB" w:rsidRDefault="006731DB">
            <w:pPr>
              <w:widowControl w:val="0"/>
              <w:spacing w:line="240" w:lineRule="auto"/>
              <w:rPr>
                <w:color w:val="000000"/>
                <w:sz w:val="22"/>
                <w:szCs w:val="22"/>
              </w:rPr>
            </w:pPr>
          </w:p>
        </w:tc>
        <w:tc>
          <w:tcPr>
            <w:tcW w:w="3240" w:type="dxa"/>
            <w:shd w:val="clear" w:color="auto" w:fill="EFEFEF"/>
          </w:tcPr>
          <w:p w14:paraId="1A128197" w14:textId="77777777" w:rsidR="006731DB" w:rsidRDefault="006731DB">
            <w:pPr>
              <w:widowControl w:val="0"/>
              <w:spacing w:line="240" w:lineRule="auto"/>
              <w:rPr>
                <w:color w:val="000000"/>
                <w:sz w:val="22"/>
                <w:szCs w:val="22"/>
              </w:rPr>
            </w:pPr>
          </w:p>
        </w:tc>
        <w:tc>
          <w:tcPr>
            <w:tcW w:w="2610" w:type="dxa"/>
            <w:shd w:val="clear" w:color="auto" w:fill="EFEFEF"/>
          </w:tcPr>
          <w:p w14:paraId="53022D22" w14:textId="77777777" w:rsidR="006731DB" w:rsidRDefault="006731DB">
            <w:pPr>
              <w:widowControl w:val="0"/>
              <w:spacing w:line="240" w:lineRule="auto"/>
              <w:rPr>
                <w:color w:val="000000"/>
                <w:sz w:val="22"/>
                <w:szCs w:val="22"/>
              </w:rPr>
            </w:pPr>
          </w:p>
        </w:tc>
      </w:tr>
      <w:tr w:rsidR="006731DB" w14:paraId="7FBDE0E5" w14:textId="77777777">
        <w:trPr>
          <w:trHeight w:val="720"/>
        </w:trPr>
        <w:tc>
          <w:tcPr>
            <w:tcW w:w="2880" w:type="dxa"/>
          </w:tcPr>
          <w:p w14:paraId="78FCDFBB" w14:textId="77777777" w:rsidR="006731DB" w:rsidRDefault="006731DB">
            <w:pPr>
              <w:widowControl w:val="0"/>
              <w:spacing w:line="240" w:lineRule="auto"/>
              <w:rPr>
                <w:color w:val="000000"/>
                <w:sz w:val="22"/>
                <w:szCs w:val="22"/>
              </w:rPr>
            </w:pPr>
          </w:p>
        </w:tc>
        <w:tc>
          <w:tcPr>
            <w:tcW w:w="2070" w:type="dxa"/>
          </w:tcPr>
          <w:p w14:paraId="18200EE8" w14:textId="77777777" w:rsidR="006731DB" w:rsidRDefault="006731DB">
            <w:pPr>
              <w:widowControl w:val="0"/>
              <w:spacing w:line="240" w:lineRule="auto"/>
              <w:rPr>
                <w:color w:val="000000"/>
                <w:sz w:val="22"/>
                <w:szCs w:val="22"/>
              </w:rPr>
            </w:pPr>
          </w:p>
        </w:tc>
        <w:tc>
          <w:tcPr>
            <w:tcW w:w="3240" w:type="dxa"/>
          </w:tcPr>
          <w:p w14:paraId="20E8AB6E" w14:textId="77777777" w:rsidR="006731DB" w:rsidRDefault="006731DB">
            <w:pPr>
              <w:widowControl w:val="0"/>
              <w:spacing w:line="240" w:lineRule="auto"/>
              <w:rPr>
                <w:color w:val="000000"/>
                <w:sz w:val="22"/>
                <w:szCs w:val="22"/>
              </w:rPr>
            </w:pPr>
          </w:p>
        </w:tc>
        <w:tc>
          <w:tcPr>
            <w:tcW w:w="2610" w:type="dxa"/>
          </w:tcPr>
          <w:p w14:paraId="190569F0" w14:textId="77777777" w:rsidR="006731DB" w:rsidRDefault="006731DB">
            <w:pPr>
              <w:widowControl w:val="0"/>
              <w:spacing w:line="240" w:lineRule="auto"/>
              <w:rPr>
                <w:color w:val="000000"/>
                <w:sz w:val="22"/>
                <w:szCs w:val="22"/>
              </w:rPr>
            </w:pPr>
          </w:p>
        </w:tc>
      </w:tr>
      <w:tr w:rsidR="006731DB" w14:paraId="600229DE" w14:textId="77777777">
        <w:trPr>
          <w:trHeight w:val="720"/>
        </w:trPr>
        <w:tc>
          <w:tcPr>
            <w:tcW w:w="2880" w:type="dxa"/>
            <w:shd w:val="clear" w:color="auto" w:fill="EFEFEF"/>
          </w:tcPr>
          <w:p w14:paraId="3269A0B0" w14:textId="77777777" w:rsidR="006731DB" w:rsidRDefault="006731DB">
            <w:pPr>
              <w:widowControl w:val="0"/>
              <w:spacing w:line="240" w:lineRule="auto"/>
              <w:rPr>
                <w:color w:val="000000"/>
                <w:sz w:val="22"/>
                <w:szCs w:val="22"/>
              </w:rPr>
            </w:pPr>
          </w:p>
        </w:tc>
        <w:tc>
          <w:tcPr>
            <w:tcW w:w="2070" w:type="dxa"/>
            <w:shd w:val="clear" w:color="auto" w:fill="EFEFEF"/>
          </w:tcPr>
          <w:p w14:paraId="19463E35" w14:textId="77777777" w:rsidR="006731DB" w:rsidRDefault="006731DB">
            <w:pPr>
              <w:widowControl w:val="0"/>
              <w:spacing w:line="240" w:lineRule="auto"/>
              <w:rPr>
                <w:color w:val="000000"/>
                <w:sz w:val="22"/>
                <w:szCs w:val="22"/>
              </w:rPr>
            </w:pPr>
          </w:p>
        </w:tc>
        <w:tc>
          <w:tcPr>
            <w:tcW w:w="3240" w:type="dxa"/>
            <w:shd w:val="clear" w:color="auto" w:fill="EFEFEF"/>
          </w:tcPr>
          <w:p w14:paraId="36CD288F" w14:textId="77777777" w:rsidR="006731DB" w:rsidRDefault="006731DB">
            <w:pPr>
              <w:widowControl w:val="0"/>
              <w:spacing w:line="240" w:lineRule="auto"/>
              <w:rPr>
                <w:color w:val="000000"/>
                <w:sz w:val="22"/>
                <w:szCs w:val="22"/>
              </w:rPr>
            </w:pPr>
          </w:p>
        </w:tc>
        <w:tc>
          <w:tcPr>
            <w:tcW w:w="2610" w:type="dxa"/>
            <w:shd w:val="clear" w:color="auto" w:fill="EFEFEF"/>
          </w:tcPr>
          <w:p w14:paraId="7799BD5A" w14:textId="77777777" w:rsidR="006731DB" w:rsidRDefault="006731DB">
            <w:pPr>
              <w:widowControl w:val="0"/>
              <w:spacing w:line="240" w:lineRule="auto"/>
              <w:rPr>
                <w:color w:val="000000"/>
                <w:sz w:val="22"/>
                <w:szCs w:val="22"/>
              </w:rPr>
            </w:pPr>
          </w:p>
        </w:tc>
      </w:tr>
      <w:tr w:rsidR="006731DB" w14:paraId="78ADCCF9" w14:textId="77777777">
        <w:trPr>
          <w:trHeight w:val="720"/>
        </w:trPr>
        <w:tc>
          <w:tcPr>
            <w:tcW w:w="2880" w:type="dxa"/>
          </w:tcPr>
          <w:p w14:paraId="4E0D135F" w14:textId="77777777" w:rsidR="006731DB" w:rsidRDefault="006731DB">
            <w:pPr>
              <w:widowControl w:val="0"/>
              <w:spacing w:line="240" w:lineRule="auto"/>
              <w:rPr>
                <w:color w:val="000000"/>
                <w:sz w:val="22"/>
                <w:szCs w:val="22"/>
              </w:rPr>
            </w:pPr>
          </w:p>
        </w:tc>
        <w:tc>
          <w:tcPr>
            <w:tcW w:w="2070" w:type="dxa"/>
          </w:tcPr>
          <w:p w14:paraId="66AD08AA" w14:textId="77777777" w:rsidR="006731DB" w:rsidRDefault="006731DB">
            <w:pPr>
              <w:widowControl w:val="0"/>
              <w:spacing w:line="240" w:lineRule="auto"/>
              <w:rPr>
                <w:color w:val="000000"/>
                <w:sz w:val="22"/>
                <w:szCs w:val="22"/>
              </w:rPr>
            </w:pPr>
          </w:p>
        </w:tc>
        <w:tc>
          <w:tcPr>
            <w:tcW w:w="3240" w:type="dxa"/>
          </w:tcPr>
          <w:p w14:paraId="173243D7" w14:textId="77777777" w:rsidR="006731DB" w:rsidRDefault="006731DB">
            <w:pPr>
              <w:widowControl w:val="0"/>
              <w:spacing w:line="240" w:lineRule="auto"/>
              <w:rPr>
                <w:color w:val="000000"/>
                <w:sz w:val="22"/>
                <w:szCs w:val="22"/>
              </w:rPr>
            </w:pPr>
          </w:p>
        </w:tc>
        <w:tc>
          <w:tcPr>
            <w:tcW w:w="2610" w:type="dxa"/>
          </w:tcPr>
          <w:p w14:paraId="7E616006" w14:textId="77777777" w:rsidR="006731DB" w:rsidRDefault="006731DB">
            <w:pPr>
              <w:widowControl w:val="0"/>
              <w:spacing w:line="240" w:lineRule="auto"/>
              <w:rPr>
                <w:color w:val="000000"/>
                <w:sz w:val="22"/>
                <w:szCs w:val="22"/>
              </w:rPr>
            </w:pPr>
          </w:p>
        </w:tc>
      </w:tr>
    </w:tbl>
    <w:p w14:paraId="3E9D63F8" w14:textId="77777777" w:rsidR="006731DB" w:rsidRDefault="0053240B">
      <w:pPr>
        <w:pStyle w:val="Title"/>
      </w:pPr>
      <w:bookmarkStart w:id="23" w:name="m6ecodrh6fkg" w:colFirst="0" w:colLast="0"/>
      <w:bookmarkStart w:id="24" w:name="_yueliyoosv7s" w:colFirst="0" w:colLast="0"/>
      <w:bookmarkEnd w:id="23"/>
      <w:bookmarkEnd w:id="24"/>
      <w:r>
        <w:lastRenderedPageBreak/>
        <w:t>Appendix B: COVID-19 Inspections</w:t>
      </w:r>
    </w:p>
    <w:p w14:paraId="3710F025" w14:textId="77777777" w:rsidR="006731DB" w:rsidRPr="00474E75" w:rsidRDefault="0053240B">
      <w:pPr>
        <w:tabs>
          <w:tab w:val="left" w:pos="12379"/>
        </w:tabs>
        <w:ind w:right="-450"/>
        <w:rPr>
          <w:sz w:val="18"/>
          <w:szCs w:val="18"/>
        </w:rPr>
      </w:pPr>
      <w:r w:rsidRPr="00474E75">
        <w:rPr>
          <w:b/>
          <w:color w:val="D2232A"/>
          <w:sz w:val="18"/>
          <w:szCs w:val="18"/>
        </w:rPr>
        <w:t xml:space="preserve">[This form is only intended to get you started. Review the information available at www.dir.ca.gov/ dosh/coronavirus/ for additional guidance on what to regularly inspect for, including issues that may be more pertinent to your </w:t>
      </w:r>
      <w:proofErr w:type="gramStart"/>
      <w:r w:rsidRPr="00474E75">
        <w:rPr>
          <w:b/>
          <w:color w:val="D2232A"/>
          <w:sz w:val="18"/>
          <w:szCs w:val="18"/>
        </w:rPr>
        <w:t>particular type of workplace</w:t>
      </w:r>
      <w:proofErr w:type="gramEnd"/>
      <w:r w:rsidRPr="00474E75">
        <w:rPr>
          <w:b/>
          <w:color w:val="D2232A"/>
          <w:sz w:val="18"/>
          <w:szCs w:val="18"/>
        </w:rPr>
        <w:t>. You will need to modify the form accordingly.]</w:t>
      </w:r>
    </w:p>
    <w:p w14:paraId="1FD9871F" w14:textId="77777777" w:rsidR="006731DB" w:rsidRPr="00474E75" w:rsidRDefault="006731DB">
      <w:pPr>
        <w:tabs>
          <w:tab w:val="left" w:pos="12379"/>
        </w:tabs>
        <w:rPr>
          <w:sz w:val="6"/>
          <w:szCs w:val="6"/>
        </w:rPr>
      </w:pPr>
    </w:p>
    <w:p w14:paraId="77217545" w14:textId="77777777" w:rsidR="006731DB" w:rsidRDefault="0053240B">
      <w:pPr>
        <w:tabs>
          <w:tab w:val="left" w:pos="12379"/>
        </w:tabs>
        <w:rPr>
          <w:b/>
          <w:color w:val="D2232A"/>
        </w:rPr>
      </w:pPr>
      <w:r>
        <w:rPr>
          <w:b/>
        </w:rPr>
        <w:t>Date:</w:t>
      </w:r>
      <w:r>
        <w:rPr>
          <w:b/>
          <w:color w:val="D2232A"/>
        </w:rPr>
        <w:t xml:space="preserve"> [enter </w:t>
      </w:r>
      <w:proofErr w:type="gramStart"/>
      <w:r>
        <w:rPr>
          <w:b/>
          <w:color w:val="D2232A"/>
        </w:rPr>
        <w:t xml:space="preserve">date]   </w:t>
      </w:r>
      <w:proofErr w:type="gramEnd"/>
      <w:r>
        <w:rPr>
          <w:b/>
          <w:color w:val="D2232A"/>
        </w:rPr>
        <w:t xml:space="preserve">       </w:t>
      </w:r>
      <w:r>
        <w:rPr>
          <w:b/>
        </w:rPr>
        <w:t xml:space="preserve">Name of person conducting the inspection: </w:t>
      </w:r>
      <w:r>
        <w:rPr>
          <w:b/>
          <w:color w:val="D2232A"/>
        </w:rPr>
        <w:t>[enter name(s)]</w:t>
      </w:r>
    </w:p>
    <w:p w14:paraId="599CBD12" w14:textId="77777777" w:rsidR="006731DB" w:rsidRPr="00474E75" w:rsidRDefault="006731DB">
      <w:pPr>
        <w:tabs>
          <w:tab w:val="left" w:pos="12379"/>
        </w:tabs>
        <w:rPr>
          <w:b/>
          <w:color w:val="D2232A"/>
          <w:sz w:val="6"/>
          <w:szCs w:val="6"/>
        </w:rPr>
      </w:pPr>
    </w:p>
    <w:p w14:paraId="6D0E2FAE" w14:textId="77777777" w:rsidR="006731DB" w:rsidRDefault="0053240B">
      <w:pPr>
        <w:tabs>
          <w:tab w:val="left" w:pos="12379"/>
        </w:tabs>
        <w:rPr>
          <w:b/>
          <w:color w:val="D2232A"/>
        </w:rPr>
      </w:pPr>
      <w:r>
        <w:rPr>
          <w:b/>
          <w:color w:val="000000"/>
        </w:rPr>
        <w:t xml:space="preserve">Work location evaluated: </w:t>
      </w:r>
      <w:r>
        <w:rPr>
          <w:b/>
          <w:color w:val="D2232A"/>
        </w:rPr>
        <w:t>[enter information]</w:t>
      </w:r>
    </w:p>
    <w:p w14:paraId="544825BD" w14:textId="77777777" w:rsidR="006731DB" w:rsidRPr="00474E75" w:rsidRDefault="006731DB">
      <w:pPr>
        <w:tabs>
          <w:tab w:val="left" w:pos="12379"/>
        </w:tabs>
        <w:rPr>
          <w:b/>
          <w:color w:val="D2232A"/>
          <w:sz w:val="6"/>
          <w:szCs w:val="6"/>
        </w:rPr>
      </w:pPr>
    </w:p>
    <w:tbl>
      <w:tblPr>
        <w:tblStyle w:val="a2"/>
        <w:tblW w:w="1072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75"/>
        <w:gridCol w:w="1875"/>
        <w:gridCol w:w="2070"/>
        <w:gridCol w:w="1905"/>
      </w:tblGrid>
      <w:tr w:rsidR="006731DB" w14:paraId="449F8580" w14:textId="77777777">
        <w:trPr>
          <w:trHeight w:val="325"/>
        </w:trPr>
        <w:tc>
          <w:tcPr>
            <w:tcW w:w="4875" w:type="dxa"/>
            <w:shd w:val="clear" w:color="auto" w:fill="3B7EA1"/>
            <w:vAlign w:val="center"/>
          </w:tcPr>
          <w:p w14:paraId="6EDCA37E" w14:textId="77777777" w:rsidR="006731DB" w:rsidRDefault="0053240B">
            <w:pPr>
              <w:widowControl w:val="0"/>
              <w:spacing w:before="24" w:line="240" w:lineRule="auto"/>
              <w:ind w:firstLine="90"/>
              <w:rPr>
                <w:color w:val="FFFFFF"/>
                <w:sz w:val="21"/>
                <w:szCs w:val="21"/>
              </w:rPr>
            </w:pPr>
            <w:r>
              <w:rPr>
                <w:b/>
                <w:color w:val="FFFFFF"/>
                <w:sz w:val="21"/>
                <w:szCs w:val="21"/>
              </w:rPr>
              <w:t>Exposure Controls</w:t>
            </w:r>
          </w:p>
        </w:tc>
        <w:tc>
          <w:tcPr>
            <w:tcW w:w="1875" w:type="dxa"/>
            <w:shd w:val="clear" w:color="auto" w:fill="3B7EA1"/>
            <w:vAlign w:val="center"/>
          </w:tcPr>
          <w:p w14:paraId="2178FED4" w14:textId="77777777" w:rsidR="006731DB" w:rsidRDefault="0053240B">
            <w:pPr>
              <w:widowControl w:val="0"/>
              <w:spacing w:before="24" w:line="240" w:lineRule="auto"/>
              <w:ind w:left="90"/>
              <w:jc w:val="center"/>
              <w:rPr>
                <w:color w:val="FFFFFF"/>
                <w:sz w:val="21"/>
                <w:szCs w:val="21"/>
              </w:rPr>
            </w:pPr>
            <w:r>
              <w:rPr>
                <w:b/>
                <w:color w:val="FFFFFF"/>
                <w:sz w:val="21"/>
                <w:szCs w:val="21"/>
              </w:rPr>
              <w:t>Status</w:t>
            </w:r>
          </w:p>
        </w:tc>
        <w:tc>
          <w:tcPr>
            <w:tcW w:w="2070" w:type="dxa"/>
            <w:shd w:val="clear" w:color="auto" w:fill="3B7EA1"/>
            <w:vAlign w:val="center"/>
          </w:tcPr>
          <w:p w14:paraId="39D4CDC7" w14:textId="77777777" w:rsidR="006731DB" w:rsidRDefault="0053240B">
            <w:pPr>
              <w:widowControl w:val="0"/>
              <w:spacing w:before="24" w:line="240" w:lineRule="auto"/>
              <w:ind w:left="90"/>
              <w:jc w:val="center"/>
              <w:rPr>
                <w:color w:val="FFFFFF"/>
                <w:sz w:val="21"/>
                <w:szCs w:val="21"/>
              </w:rPr>
            </w:pPr>
            <w:r>
              <w:rPr>
                <w:b/>
                <w:color w:val="FFFFFF"/>
                <w:sz w:val="21"/>
                <w:szCs w:val="21"/>
              </w:rPr>
              <w:t>Person Assigned to Correct</w:t>
            </w:r>
          </w:p>
        </w:tc>
        <w:tc>
          <w:tcPr>
            <w:tcW w:w="1905" w:type="dxa"/>
            <w:shd w:val="clear" w:color="auto" w:fill="3B7EA1"/>
            <w:vAlign w:val="center"/>
          </w:tcPr>
          <w:p w14:paraId="33E71F10" w14:textId="77777777" w:rsidR="006731DB" w:rsidRDefault="0053240B">
            <w:pPr>
              <w:widowControl w:val="0"/>
              <w:spacing w:before="24" w:line="240" w:lineRule="auto"/>
              <w:ind w:left="90"/>
              <w:jc w:val="center"/>
              <w:rPr>
                <w:color w:val="FFFFFF"/>
                <w:sz w:val="21"/>
                <w:szCs w:val="21"/>
              </w:rPr>
            </w:pPr>
            <w:r>
              <w:rPr>
                <w:b/>
                <w:color w:val="FFFFFF"/>
                <w:sz w:val="21"/>
                <w:szCs w:val="21"/>
              </w:rPr>
              <w:t>Date Corrected</w:t>
            </w:r>
          </w:p>
        </w:tc>
      </w:tr>
      <w:tr w:rsidR="006731DB" w14:paraId="7CAA7C0D" w14:textId="77777777" w:rsidTr="00474E75">
        <w:trPr>
          <w:trHeight w:val="322"/>
        </w:trPr>
        <w:tc>
          <w:tcPr>
            <w:tcW w:w="4875" w:type="dxa"/>
            <w:shd w:val="clear" w:color="auto" w:fill="EFEFEF"/>
          </w:tcPr>
          <w:p w14:paraId="36D14D6D" w14:textId="77777777" w:rsidR="006731DB" w:rsidRPr="00474E75" w:rsidRDefault="0053240B" w:rsidP="00474E75">
            <w:pPr>
              <w:widowControl w:val="0"/>
              <w:spacing w:before="40" w:after="40" w:line="240" w:lineRule="auto"/>
              <w:ind w:left="86"/>
              <w:rPr>
                <w:color w:val="000000"/>
              </w:rPr>
            </w:pPr>
            <w:r w:rsidRPr="00474E75">
              <w:rPr>
                <w:b/>
                <w:color w:val="000000"/>
              </w:rPr>
              <w:t>Engineering</w:t>
            </w:r>
          </w:p>
        </w:tc>
        <w:tc>
          <w:tcPr>
            <w:tcW w:w="1875" w:type="dxa"/>
            <w:shd w:val="clear" w:color="auto" w:fill="EFEFEF"/>
          </w:tcPr>
          <w:p w14:paraId="169424D8" w14:textId="77777777" w:rsidR="006731DB" w:rsidRDefault="006731DB">
            <w:pPr>
              <w:widowControl w:val="0"/>
              <w:spacing w:line="240" w:lineRule="auto"/>
              <w:rPr>
                <w:color w:val="000000"/>
                <w:sz w:val="21"/>
                <w:szCs w:val="21"/>
              </w:rPr>
            </w:pPr>
          </w:p>
        </w:tc>
        <w:tc>
          <w:tcPr>
            <w:tcW w:w="2070" w:type="dxa"/>
            <w:shd w:val="clear" w:color="auto" w:fill="EFEFEF"/>
          </w:tcPr>
          <w:p w14:paraId="4C562891" w14:textId="77777777" w:rsidR="006731DB" w:rsidRDefault="006731DB">
            <w:pPr>
              <w:widowControl w:val="0"/>
              <w:spacing w:line="240" w:lineRule="auto"/>
              <w:rPr>
                <w:color w:val="000000"/>
                <w:sz w:val="21"/>
                <w:szCs w:val="21"/>
              </w:rPr>
            </w:pPr>
          </w:p>
        </w:tc>
        <w:tc>
          <w:tcPr>
            <w:tcW w:w="1905" w:type="dxa"/>
            <w:shd w:val="clear" w:color="auto" w:fill="EFEFEF"/>
          </w:tcPr>
          <w:p w14:paraId="205F2210" w14:textId="77777777" w:rsidR="006731DB" w:rsidRDefault="006731DB">
            <w:pPr>
              <w:widowControl w:val="0"/>
              <w:spacing w:line="240" w:lineRule="auto"/>
              <w:rPr>
                <w:color w:val="000000"/>
                <w:sz w:val="21"/>
                <w:szCs w:val="21"/>
              </w:rPr>
            </w:pPr>
          </w:p>
        </w:tc>
      </w:tr>
      <w:tr w:rsidR="006731DB" w14:paraId="5742C7A3" w14:textId="77777777">
        <w:trPr>
          <w:trHeight w:val="564"/>
        </w:trPr>
        <w:tc>
          <w:tcPr>
            <w:tcW w:w="4875" w:type="dxa"/>
          </w:tcPr>
          <w:p w14:paraId="3366006D"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Ventilation</w:t>
            </w:r>
            <w:r>
              <w:rPr>
                <w:color w:val="D2232A"/>
                <w:sz w:val="18"/>
                <w:szCs w:val="18"/>
              </w:rPr>
              <w:t>*</w:t>
            </w:r>
            <w:r>
              <w:rPr>
                <w:color w:val="000000"/>
                <w:sz w:val="18"/>
                <w:szCs w:val="18"/>
              </w:rPr>
              <w:t xml:space="preserve"> (amount of fresh air and</w:t>
            </w:r>
          </w:p>
          <w:p w14:paraId="6B2B1941"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filtration maximized)</w:t>
            </w:r>
          </w:p>
        </w:tc>
        <w:tc>
          <w:tcPr>
            <w:tcW w:w="1875" w:type="dxa"/>
          </w:tcPr>
          <w:p w14:paraId="6F74D3A3" w14:textId="77777777" w:rsidR="006731DB" w:rsidRDefault="006731DB">
            <w:pPr>
              <w:widowControl w:val="0"/>
              <w:spacing w:line="240" w:lineRule="auto"/>
              <w:rPr>
                <w:color w:val="000000"/>
                <w:sz w:val="18"/>
                <w:szCs w:val="18"/>
              </w:rPr>
            </w:pPr>
          </w:p>
        </w:tc>
        <w:tc>
          <w:tcPr>
            <w:tcW w:w="2070" w:type="dxa"/>
          </w:tcPr>
          <w:p w14:paraId="6FE80C53" w14:textId="77777777" w:rsidR="006731DB" w:rsidRDefault="006731DB">
            <w:pPr>
              <w:widowControl w:val="0"/>
              <w:spacing w:line="240" w:lineRule="auto"/>
              <w:rPr>
                <w:color w:val="000000"/>
                <w:sz w:val="18"/>
                <w:szCs w:val="18"/>
              </w:rPr>
            </w:pPr>
          </w:p>
        </w:tc>
        <w:tc>
          <w:tcPr>
            <w:tcW w:w="1905" w:type="dxa"/>
          </w:tcPr>
          <w:p w14:paraId="342DAC96" w14:textId="77777777" w:rsidR="006731DB" w:rsidRDefault="006731DB">
            <w:pPr>
              <w:widowControl w:val="0"/>
              <w:spacing w:line="240" w:lineRule="auto"/>
              <w:rPr>
                <w:color w:val="000000"/>
                <w:sz w:val="18"/>
                <w:szCs w:val="18"/>
              </w:rPr>
            </w:pPr>
          </w:p>
        </w:tc>
      </w:tr>
      <w:tr w:rsidR="006731DB" w14:paraId="17A4EEA0" w14:textId="77777777">
        <w:trPr>
          <w:trHeight w:val="322"/>
        </w:trPr>
        <w:tc>
          <w:tcPr>
            <w:tcW w:w="4875" w:type="dxa"/>
          </w:tcPr>
          <w:p w14:paraId="37F1AD8E"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Additional room air filtration</w:t>
            </w:r>
            <w:r>
              <w:rPr>
                <w:color w:val="D2232A"/>
                <w:sz w:val="18"/>
                <w:szCs w:val="18"/>
              </w:rPr>
              <w:t>*</w:t>
            </w:r>
          </w:p>
        </w:tc>
        <w:tc>
          <w:tcPr>
            <w:tcW w:w="1875" w:type="dxa"/>
          </w:tcPr>
          <w:p w14:paraId="4D9BE54B" w14:textId="77777777" w:rsidR="006731DB" w:rsidRDefault="006731DB">
            <w:pPr>
              <w:widowControl w:val="0"/>
              <w:spacing w:line="240" w:lineRule="auto"/>
              <w:rPr>
                <w:color w:val="000000"/>
                <w:sz w:val="18"/>
                <w:szCs w:val="18"/>
              </w:rPr>
            </w:pPr>
          </w:p>
        </w:tc>
        <w:tc>
          <w:tcPr>
            <w:tcW w:w="2070" w:type="dxa"/>
          </w:tcPr>
          <w:p w14:paraId="70B85DBD" w14:textId="77777777" w:rsidR="006731DB" w:rsidRDefault="006731DB">
            <w:pPr>
              <w:widowControl w:val="0"/>
              <w:spacing w:line="240" w:lineRule="auto"/>
              <w:rPr>
                <w:color w:val="000000"/>
                <w:sz w:val="18"/>
                <w:szCs w:val="18"/>
              </w:rPr>
            </w:pPr>
          </w:p>
        </w:tc>
        <w:tc>
          <w:tcPr>
            <w:tcW w:w="1905" w:type="dxa"/>
          </w:tcPr>
          <w:p w14:paraId="6BF10049" w14:textId="77777777" w:rsidR="006731DB" w:rsidRDefault="006731DB">
            <w:pPr>
              <w:widowControl w:val="0"/>
              <w:spacing w:line="240" w:lineRule="auto"/>
              <w:rPr>
                <w:color w:val="000000"/>
                <w:sz w:val="18"/>
                <w:szCs w:val="18"/>
              </w:rPr>
            </w:pPr>
          </w:p>
        </w:tc>
      </w:tr>
      <w:tr w:rsidR="006731DB" w14:paraId="14063244" w14:textId="77777777">
        <w:trPr>
          <w:trHeight w:val="300"/>
        </w:trPr>
        <w:tc>
          <w:tcPr>
            <w:tcW w:w="4875" w:type="dxa"/>
          </w:tcPr>
          <w:p w14:paraId="2D633E94" w14:textId="77777777" w:rsidR="006731DB" w:rsidRDefault="0053240B" w:rsidP="00474E75">
            <w:pPr>
              <w:widowControl w:val="0"/>
              <w:spacing w:before="40" w:after="40" w:line="240" w:lineRule="auto"/>
              <w:ind w:right="158"/>
              <w:jc w:val="right"/>
              <w:rPr>
                <w:color w:val="D2232A"/>
                <w:sz w:val="16"/>
                <w:szCs w:val="16"/>
              </w:rPr>
            </w:pPr>
            <w:r>
              <w:rPr>
                <w:b/>
                <w:color w:val="D2232A"/>
                <w:sz w:val="16"/>
                <w:szCs w:val="16"/>
              </w:rPr>
              <w:t>[add any additional controls your workplace is using]</w:t>
            </w:r>
          </w:p>
        </w:tc>
        <w:tc>
          <w:tcPr>
            <w:tcW w:w="1875" w:type="dxa"/>
          </w:tcPr>
          <w:p w14:paraId="53646E0F" w14:textId="77777777" w:rsidR="006731DB" w:rsidRDefault="006731DB">
            <w:pPr>
              <w:widowControl w:val="0"/>
              <w:spacing w:line="240" w:lineRule="auto"/>
              <w:rPr>
                <w:color w:val="000000"/>
                <w:sz w:val="18"/>
                <w:szCs w:val="18"/>
              </w:rPr>
            </w:pPr>
          </w:p>
        </w:tc>
        <w:tc>
          <w:tcPr>
            <w:tcW w:w="2070" w:type="dxa"/>
          </w:tcPr>
          <w:p w14:paraId="4EDF1B6D" w14:textId="77777777" w:rsidR="006731DB" w:rsidRDefault="006731DB">
            <w:pPr>
              <w:widowControl w:val="0"/>
              <w:spacing w:line="240" w:lineRule="auto"/>
              <w:rPr>
                <w:color w:val="000000"/>
                <w:sz w:val="18"/>
                <w:szCs w:val="18"/>
              </w:rPr>
            </w:pPr>
          </w:p>
        </w:tc>
        <w:tc>
          <w:tcPr>
            <w:tcW w:w="1905" w:type="dxa"/>
          </w:tcPr>
          <w:p w14:paraId="602C069A" w14:textId="77777777" w:rsidR="006731DB" w:rsidRDefault="006731DB">
            <w:pPr>
              <w:widowControl w:val="0"/>
              <w:spacing w:line="240" w:lineRule="auto"/>
              <w:rPr>
                <w:color w:val="000000"/>
                <w:sz w:val="18"/>
                <w:szCs w:val="18"/>
              </w:rPr>
            </w:pPr>
          </w:p>
        </w:tc>
      </w:tr>
      <w:tr w:rsidR="006731DB" w14:paraId="26DFB205" w14:textId="77777777">
        <w:trPr>
          <w:trHeight w:val="300"/>
        </w:trPr>
        <w:tc>
          <w:tcPr>
            <w:tcW w:w="4875" w:type="dxa"/>
            <w:shd w:val="clear" w:color="auto" w:fill="EFEFEF"/>
          </w:tcPr>
          <w:p w14:paraId="4CC318E5" w14:textId="77777777" w:rsidR="006731DB" w:rsidRPr="00474E75" w:rsidRDefault="0053240B" w:rsidP="00474E75">
            <w:pPr>
              <w:widowControl w:val="0"/>
              <w:spacing w:before="40" w:after="40" w:line="240" w:lineRule="auto"/>
              <w:ind w:left="86" w:right="158"/>
              <w:rPr>
                <w:color w:val="000000"/>
              </w:rPr>
            </w:pPr>
            <w:r w:rsidRPr="00474E75">
              <w:rPr>
                <w:b/>
                <w:color w:val="000000"/>
              </w:rPr>
              <w:t>Administrative</w:t>
            </w:r>
          </w:p>
        </w:tc>
        <w:tc>
          <w:tcPr>
            <w:tcW w:w="1875" w:type="dxa"/>
            <w:shd w:val="clear" w:color="auto" w:fill="EFEFEF"/>
          </w:tcPr>
          <w:p w14:paraId="739ED9E3" w14:textId="77777777" w:rsidR="006731DB" w:rsidRPr="00474E75" w:rsidRDefault="006731DB">
            <w:pPr>
              <w:widowControl w:val="0"/>
              <w:spacing w:line="240" w:lineRule="auto"/>
              <w:rPr>
                <w:color w:val="000000"/>
              </w:rPr>
            </w:pPr>
          </w:p>
        </w:tc>
        <w:tc>
          <w:tcPr>
            <w:tcW w:w="2070" w:type="dxa"/>
            <w:shd w:val="clear" w:color="auto" w:fill="EFEFEF"/>
          </w:tcPr>
          <w:p w14:paraId="3019CB5B" w14:textId="77777777" w:rsidR="006731DB" w:rsidRPr="00474E75" w:rsidRDefault="006731DB">
            <w:pPr>
              <w:widowControl w:val="0"/>
              <w:spacing w:line="240" w:lineRule="auto"/>
              <w:rPr>
                <w:color w:val="000000"/>
              </w:rPr>
            </w:pPr>
          </w:p>
        </w:tc>
        <w:tc>
          <w:tcPr>
            <w:tcW w:w="1905" w:type="dxa"/>
            <w:shd w:val="clear" w:color="auto" w:fill="EFEFEF"/>
          </w:tcPr>
          <w:p w14:paraId="689B3F7E" w14:textId="77777777" w:rsidR="006731DB" w:rsidRPr="00474E75" w:rsidRDefault="006731DB">
            <w:pPr>
              <w:widowControl w:val="0"/>
              <w:spacing w:line="240" w:lineRule="auto"/>
              <w:rPr>
                <w:color w:val="000000"/>
              </w:rPr>
            </w:pPr>
          </w:p>
        </w:tc>
      </w:tr>
      <w:tr w:rsidR="006731DB" w14:paraId="73E2E6A5" w14:textId="77777777">
        <w:trPr>
          <w:trHeight w:val="828"/>
        </w:trPr>
        <w:tc>
          <w:tcPr>
            <w:tcW w:w="4875" w:type="dxa"/>
          </w:tcPr>
          <w:p w14:paraId="6EBD3D36"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Surface cleaning and disinfection</w:t>
            </w:r>
          </w:p>
          <w:p w14:paraId="6CE220D3"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(frequently enough and adequate</w:t>
            </w:r>
          </w:p>
          <w:p w14:paraId="3A12212F"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supplies)</w:t>
            </w:r>
          </w:p>
        </w:tc>
        <w:tc>
          <w:tcPr>
            <w:tcW w:w="1875" w:type="dxa"/>
          </w:tcPr>
          <w:p w14:paraId="648FDC84" w14:textId="77777777" w:rsidR="006731DB" w:rsidRDefault="006731DB">
            <w:pPr>
              <w:widowControl w:val="0"/>
              <w:spacing w:line="240" w:lineRule="auto"/>
              <w:rPr>
                <w:color w:val="000000"/>
                <w:sz w:val="18"/>
                <w:szCs w:val="18"/>
              </w:rPr>
            </w:pPr>
          </w:p>
        </w:tc>
        <w:tc>
          <w:tcPr>
            <w:tcW w:w="2070" w:type="dxa"/>
          </w:tcPr>
          <w:p w14:paraId="7E0BA8FD" w14:textId="77777777" w:rsidR="006731DB" w:rsidRDefault="006731DB">
            <w:pPr>
              <w:widowControl w:val="0"/>
              <w:spacing w:line="240" w:lineRule="auto"/>
              <w:rPr>
                <w:color w:val="000000"/>
                <w:sz w:val="18"/>
                <w:szCs w:val="18"/>
              </w:rPr>
            </w:pPr>
          </w:p>
        </w:tc>
        <w:tc>
          <w:tcPr>
            <w:tcW w:w="1905" w:type="dxa"/>
          </w:tcPr>
          <w:p w14:paraId="205EE77A" w14:textId="77777777" w:rsidR="006731DB" w:rsidRDefault="006731DB">
            <w:pPr>
              <w:widowControl w:val="0"/>
              <w:spacing w:line="240" w:lineRule="auto"/>
              <w:rPr>
                <w:color w:val="000000"/>
                <w:sz w:val="18"/>
                <w:szCs w:val="18"/>
              </w:rPr>
            </w:pPr>
          </w:p>
        </w:tc>
      </w:tr>
      <w:tr w:rsidR="006731DB" w14:paraId="5A53D1DB" w14:textId="77777777">
        <w:trPr>
          <w:trHeight w:val="564"/>
        </w:trPr>
        <w:tc>
          <w:tcPr>
            <w:tcW w:w="4875" w:type="dxa"/>
          </w:tcPr>
          <w:p w14:paraId="62B7320A"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Hand washing facilities (adequate</w:t>
            </w:r>
          </w:p>
          <w:p w14:paraId="29078B44"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numbers and supplies)</w:t>
            </w:r>
          </w:p>
        </w:tc>
        <w:tc>
          <w:tcPr>
            <w:tcW w:w="1875" w:type="dxa"/>
          </w:tcPr>
          <w:p w14:paraId="21767D2E" w14:textId="77777777" w:rsidR="006731DB" w:rsidRDefault="006731DB">
            <w:pPr>
              <w:widowControl w:val="0"/>
              <w:spacing w:line="240" w:lineRule="auto"/>
              <w:rPr>
                <w:color w:val="000000"/>
                <w:sz w:val="18"/>
                <w:szCs w:val="18"/>
              </w:rPr>
            </w:pPr>
          </w:p>
        </w:tc>
        <w:tc>
          <w:tcPr>
            <w:tcW w:w="2070" w:type="dxa"/>
          </w:tcPr>
          <w:p w14:paraId="59AD2081" w14:textId="77777777" w:rsidR="006731DB" w:rsidRDefault="006731DB">
            <w:pPr>
              <w:widowControl w:val="0"/>
              <w:spacing w:line="240" w:lineRule="auto"/>
              <w:rPr>
                <w:color w:val="000000"/>
                <w:sz w:val="18"/>
                <w:szCs w:val="18"/>
              </w:rPr>
            </w:pPr>
          </w:p>
        </w:tc>
        <w:tc>
          <w:tcPr>
            <w:tcW w:w="1905" w:type="dxa"/>
          </w:tcPr>
          <w:p w14:paraId="61C4EA0D" w14:textId="77777777" w:rsidR="006731DB" w:rsidRDefault="006731DB">
            <w:pPr>
              <w:widowControl w:val="0"/>
              <w:spacing w:line="240" w:lineRule="auto"/>
              <w:rPr>
                <w:color w:val="000000"/>
                <w:sz w:val="18"/>
                <w:szCs w:val="18"/>
              </w:rPr>
            </w:pPr>
          </w:p>
        </w:tc>
      </w:tr>
      <w:tr w:rsidR="006731DB" w14:paraId="70178733" w14:textId="77777777">
        <w:trPr>
          <w:trHeight w:val="525"/>
        </w:trPr>
        <w:tc>
          <w:tcPr>
            <w:tcW w:w="4875" w:type="dxa"/>
          </w:tcPr>
          <w:p w14:paraId="5CA6B64B" w14:textId="77777777" w:rsidR="006731DB" w:rsidRDefault="0053240B" w:rsidP="00474E75">
            <w:pPr>
              <w:widowControl w:val="0"/>
              <w:spacing w:before="40" w:after="40" w:line="240" w:lineRule="auto"/>
              <w:ind w:left="373" w:right="158" w:firstLine="232"/>
              <w:jc w:val="right"/>
              <w:rPr>
                <w:color w:val="000000"/>
                <w:sz w:val="18"/>
                <w:szCs w:val="18"/>
              </w:rPr>
            </w:pPr>
            <w:r>
              <w:rPr>
                <w:color w:val="000000"/>
                <w:sz w:val="18"/>
                <w:szCs w:val="18"/>
              </w:rPr>
              <w:t>Disinfecting and hand sanitizing solutions being used according to manufacturer instructions</w:t>
            </w:r>
          </w:p>
        </w:tc>
        <w:tc>
          <w:tcPr>
            <w:tcW w:w="1875" w:type="dxa"/>
          </w:tcPr>
          <w:p w14:paraId="02AC3F21" w14:textId="77777777" w:rsidR="006731DB" w:rsidRDefault="006731DB">
            <w:pPr>
              <w:widowControl w:val="0"/>
              <w:spacing w:line="240" w:lineRule="auto"/>
              <w:rPr>
                <w:color w:val="000000"/>
                <w:sz w:val="18"/>
                <w:szCs w:val="18"/>
              </w:rPr>
            </w:pPr>
          </w:p>
        </w:tc>
        <w:tc>
          <w:tcPr>
            <w:tcW w:w="2070" w:type="dxa"/>
          </w:tcPr>
          <w:p w14:paraId="24FE8D56" w14:textId="77777777" w:rsidR="006731DB" w:rsidRDefault="006731DB">
            <w:pPr>
              <w:widowControl w:val="0"/>
              <w:spacing w:line="240" w:lineRule="auto"/>
              <w:rPr>
                <w:color w:val="000000"/>
                <w:sz w:val="18"/>
                <w:szCs w:val="18"/>
              </w:rPr>
            </w:pPr>
          </w:p>
        </w:tc>
        <w:tc>
          <w:tcPr>
            <w:tcW w:w="1905" w:type="dxa"/>
          </w:tcPr>
          <w:p w14:paraId="5480E67F" w14:textId="77777777" w:rsidR="006731DB" w:rsidRDefault="006731DB">
            <w:pPr>
              <w:widowControl w:val="0"/>
              <w:spacing w:line="240" w:lineRule="auto"/>
              <w:rPr>
                <w:color w:val="000000"/>
                <w:sz w:val="18"/>
                <w:szCs w:val="18"/>
              </w:rPr>
            </w:pPr>
          </w:p>
        </w:tc>
      </w:tr>
      <w:tr w:rsidR="006731DB" w14:paraId="1B0B3C73" w14:textId="77777777">
        <w:trPr>
          <w:trHeight w:val="300"/>
        </w:trPr>
        <w:tc>
          <w:tcPr>
            <w:tcW w:w="4875" w:type="dxa"/>
          </w:tcPr>
          <w:p w14:paraId="51AAB366" w14:textId="77777777" w:rsidR="006731DB" w:rsidRDefault="0053240B" w:rsidP="00474E75">
            <w:pPr>
              <w:widowControl w:val="0"/>
              <w:spacing w:before="40" w:after="40" w:line="240" w:lineRule="auto"/>
              <w:ind w:right="158"/>
              <w:jc w:val="right"/>
              <w:rPr>
                <w:color w:val="000000"/>
                <w:sz w:val="16"/>
                <w:szCs w:val="16"/>
              </w:rPr>
            </w:pPr>
            <w:r>
              <w:rPr>
                <w:b/>
                <w:color w:val="C00000"/>
                <w:sz w:val="16"/>
                <w:szCs w:val="16"/>
              </w:rPr>
              <w:t>[add any additional controls your workplace is using]</w:t>
            </w:r>
          </w:p>
        </w:tc>
        <w:tc>
          <w:tcPr>
            <w:tcW w:w="1875" w:type="dxa"/>
          </w:tcPr>
          <w:p w14:paraId="1CB14445" w14:textId="77777777" w:rsidR="006731DB" w:rsidRDefault="006731DB">
            <w:pPr>
              <w:widowControl w:val="0"/>
              <w:spacing w:line="240" w:lineRule="auto"/>
              <w:rPr>
                <w:color w:val="000000"/>
                <w:sz w:val="18"/>
                <w:szCs w:val="18"/>
              </w:rPr>
            </w:pPr>
          </w:p>
        </w:tc>
        <w:tc>
          <w:tcPr>
            <w:tcW w:w="2070" w:type="dxa"/>
          </w:tcPr>
          <w:p w14:paraId="5794DA57" w14:textId="77777777" w:rsidR="006731DB" w:rsidRDefault="006731DB">
            <w:pPr>
              <w:widowControl w:val="0"/>
              <w:spacing w:line="240" w:lineRule="auto"/>
              <w:rPr>
                <w:color w:val="000000"/>
                <w:sz w:val="18"/>
                <w:szCs w:val="18"/>
              </w:rPr>
            </w:pPr>
          </w:p>
        </w:tc>
        <w:tc>
          <w:tcPr>
            <w:tcW w:w="1905" w:type="dxa"/>
          </w:tcPr>
          <w:p w14:paraId="04891C31" w14:textId="77777777" w:rsidR="006731DB" w:rsidRDefault="006731DB">
            <w:pPr>
              <w:widowControl w:val="0"/>
              <w:spacing w:line="240" w:lineRule="auto"/>
              <w:rPr>
                <w:color w:val="000000"/>
                <w:sz w:val="18"/>
                <w:szCs w:val="18"/>
              </w:rPr>
            </w:pPr>
          </w:p>
        </w:tc>
      </w:tr>
      <w:tr w:rsidR="006731DB" w14:paraId="40284E48" w14:textId="77777777">
        <w:trPr>
          <w:trHeight w:val="300"/>
        </w:trPr>
        <w:tc>
          <w:tcPr>
            <w:tcW w:w="4875" w:type="dxa"/>
          </w:tcPr>
          <w:p w14:paraId="191AC78B" w14:textId="77777777" w:rsidR="006731DB" w:rsidRDefault="0053240B" w:rsidP="00474E75">
            <w:pPr>
              <w:widowControl w:val="0"/>
              <w:spacing w:before="40" w:after="40" w:line="240" w:lineRule="auto"/>
              <w:ind w:right="158"/>
              <w:jc w:val="right"/>
              <w:rPr>
                <w:color w:val="000000"/>
                <w:sz w:val="16"/>
                <w:szCs w:val="16"/>
              </w:rPr>
            </w:pPr>
            <w:r>
              <w:rPr>
                <w:b/>
                <w:color w:val="C00000"/>
                <w:sz w:val="16"/>
                <w:szCs w:val="16"/>
              </w:rPr>
              <w:t>[add any additional controls your workplace is using]</w:t>
            </w:r>
          </w:p>
        </w:tc>
        <w:tc>
          <w:tcPr>
            <w:tcW w:w="1875" w:type="dxa"/>
          </w:tcPr>
          <w:p w14:paraId="3365E914" w14:textId="77777777" w:rsidR="006731DB" w:rsidRDefault="006731DB">
            <w:pPr>
              <w:widowControl w:val="0"/>
              <w:spacing w:line="240" w:lineRule="auto"/>
              <w:rPr>
                <w:color w:val="000000"/>
                <w:sz w:val="18"/>
                <w:szCs w:val="18"/>
              </w:rPr>
            </w:pPr>
          </w:p>
        </w:tc>
        <w:tc>
          <w:tcPr>
            <w:tcW w:w="2070" w:type="dxa"/>
          </w:tcPr>
          <w:p w14:paraId="67AB65FA" w14:textId="77777777" w:rsidR="006731DB" w:rsidRDefault="006731DB">
            <w:pPr>
              <w:widowControl w:val="0"/>
              <w:spacing w:line="240" w:lineRule="auto"/>
              <w:rPr>
                <w:color w:val="000000"/>
                <w:sz w:val="18"/>
                <w:szCs w:val="18"/>
              </w:rPr>
            </w:pPr>
          </w:p>
        </w:tc>
        <w:tc>
          <w:tcPr>
            <w:tcW w:w="1905" w:type="dxa"/>
          </w:tcPr>
          <w:p w14:paraId="35740D20" w14:textId="77777777" w:rsidR="006731DB" w:rsidRDefault="006731DB">
            <w:pPr>
              <w:widowControl w:val="0"/>
              <w:spacing w:line="240" w:lineRule="auto"/>
              <w:rPr>
                <w:color w:val="000000"/>
                <w:sz w:val="18"/>
                <w:szCs w:val="18"/>
              </w:rPr>
            </w:pPr>
          </w:p>
        </w:tc>
      </w:tr>
      <w:tr w:rsidR="006731DB" w14:paraId="3DB45962" w14:textId="77777777">
        <w:trPr>
          <w:trHeight w:val="465"/>
        </w:trPr>
        <w:tc>
          <w:tcPr>
            <w:tcW w:w="4875" w:type="dxa"/>
          </w:tcPr>
          <w:p w14:paraId="654FE8D6" w14:textId="77777777" w:rsidR="006731DB" w:rsidRDefault="0053240B" w:rsidP="00474E75">
            <w:pPr>
              <w:widowControl w:val="0"/>
              <w:spacing w:before="40" w:after="40" w:line="240" w:lineRule="auto"/>
              <w:ind w:left="80" w:right="158"/>
              <w:jc w:val="right"/>
              <w:rPr>
                <w:color w:val="000000"/>
                <w:sz w:val="18"/>
                <w:szCs w:val="18"/>
              </w:rPr>
            </w:pPr>
            <w:r>
              <w:rPr>
                <w:b/>
                <w:color w:val="000000"/>
                <w:sz w:val="18"/>
                <w:szCs w:val="18"/>
              </w:rPr>
              <w:t xml:space="preserve">PPE </w:t>
            </w:r>
            <w:r>
              <w:rPr>
                <w:color w:val="000000"/>
                <w:sz w:val="18"/>
                <w:szCs w:val="18"/>
              </w:rPr>
              <w:t>(not shared, available and being worn)</w:t>
            </w:r>
          </w:p>
        </w:tc>
        <w:tc>
          <w:tcPr>
            <w:tcW w:w="1875" w:type="dxa"/>
          </w:tcPr>
          <w:p w14:paraId="45A43AED" w14:textId="77777777" w:rsidR="006731DB" w:rsidRDefault="006731DB">
            <w:pPr>
              <w:widowControl w:val="0"/>
              <w:spacing w:line="240" w:lineRule="auto"/>
              <w:rPr>
                <w:color w:val="000000"/>
                <w:sz w:val="18"/>
                <w:szCs w:val="18"/>
              </w:rPr>
            </w:pPr>
          </w:p>
        </w:tc>
        <w:tc>
          <w:tcPr>
            <w:tcW w:w="2070" w:type="dxa"/>
          </w:tcPr>
          <w:p w14:paraId="48756020" w14:textId="77777777" w:rsidR="006731DB" w:rsidRDefault="006731DB">
            <w:pPr>
              <w:widowControl w:val="0"/>
              <w:spacing w:line="240" w:lineRule="auto"/>
              <w:rPr>
                <w:color w:val="000000"/>
                <w:sz w:val="18"/>
                <w:szCs w:val="18"/>
              </w:rPr>
            </w:pPr>
          </w:p>
        </w:tc>
        <w:tc>
          <w:tcPr>
            <w:tcW w:w="1905" w:type="dxa"/>
          </w:tcPr>
          <w:p w14:paraId="59F59725" w14:textId="77777777" w:rsidR="006731DB" w:rsidRDefault="006731DB">
            <w:pPr>
              <w:widowControl w:val="0"/>
              <w:spacing w:line="240" w:lineRule="auto"/>
              <w:rPr>
                <w:color w:val="000000"/>
                <w:sz w:val="18"/>
                <w:szCs w:val="18"/>
              </w:rPr>
            </w:pPr>
          </w:p>
        </w:tc>
      </w:tr>
      <w:tr w:rsidR="006731DB" w14:paraId="1331E552" w14:textId="77777777">
        <w:trPr>
          <w:trHeight w:val="405"/>
        </w:trPr>
        <w:tc>
          <w:tcPr>
            <w:tcW w:w="4875" w:type="dxa"/>
          </w:tcPr>
          <w:p w14:paraId="4AD5D081"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Face coverings (cleaned sufficiently often)</w:t>
            </w:r>
          </w:p>
        </w:tc>
        <w:tc>
          <w:tcPr>
            <w:tcW w:w="1875" w:type="dxa"/>
          </w:tcPr>
          <w:p w14:paraId="07ACBEC8" w14:textId="77777777" w:rsidR="006731DB" w:rsidRDefault="006731DB">
            <w:pPr>
              <w:widowControl w:val="0"/>
              <w:spacing w:line="240" w:lineRule="auto"/>
              <w:rPr>
                <w:color w:val="000000"/>
                <w:sz w:val="18"/>
                <w:szCs w:val="18"/>
              </w:rPr>
            </w:pPr>
          </w:p>
        </w:tc>
        <w:tc>
          <w:tcPr>
            <w:tcW w:w="2070" w:type="dxa"/>
          </w:tcPr>
          <w:p w14:paraId="091FB0F0" w14:textId="77777777" w:rsidR="006731DB" w:rsidRDefault="006731DB">
            <w:pPr>
              <w:widowControl w:val="0"/>
              <w:spacing w:line="240" w:lineRule="auto"/>
              <w:rPr>
                <w:color w:val="000000"/>
                <w:sz w:val="18"/>
                <w:szCs w:val="18"/>
              </w:rPr>
            </w:pPr>
          </w:p>
        </w:tc>
        <w:tc>
          <w:tcPr>
            <w:tcW w:w="1905" w:type="dxa"/>
          </w:tcPr>
          <w:p w14:paraId="1FD39618" w14:textId="77777777" w:rsidR="006731DB" w:rsidRDefault="006731DB">
            <w:pPr>
              <w:widowControl w:val="0"/>
              <w:spacing w:line="240" w:lineRule="auto"/>
              <w:rPr>
                <w:color w:val="000000"/>
                <w:sz w:val="18"/>
                <w:szCs w:val="18"/>
              </w:rPr>
            </w:pPr>
          </w:p>
        </w:tc>
      </w:tr>
      <w:tr w:rsidR="006731DB" w14:paraId="21D0C330" w14:textId="77777777">
        <w:trPr>
          <w:trHeight w:val="300"/>
        </w:trPr>
        <w:tc>
          <w:tcPr>
            <w:tcW w:w="4875" w:type="dxa"/>
          </w:tcPr>
          <w:p w14:paraId="7C374304"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Gloves</w:t>
            </w:r>
          </w:p>
        </w:tc>
        <w:tc>
          <w:tcPr>
            <w:tcW w:w="1875" w:type="dxa"/>
          </w:tcPr>
          <w:p w14:paraId="6F12F48D" w14:textId="77777777" w:rsidR="006731DB" w:rsidRDefault="006731DB">
            <w:pPr>
              <w:widowControl w:val="0"/>
              <w:spacing w:line="240" w:lineRule="auto"/>
              <w:rPr>
                <w:color w:val="000000"/>
                <w:sz w:val="18"/>
                <w:szCs w:val="18"/>
              </w:rPr>
            </w:pPr>
          </w:p>
        </w:tc>
        <w:tc>
          <w:tcPr>
            <w:tcW w:w="2070" w:type="dxa"/>
          </w:tcPr>
          <w:p w14:paraId="453CA80E" w14:textId="77777777" w:rsidR="006731DB" w:rsidRDefault="006731DB">
            <w:pPr>
              <w:widowControl w:val="0"/>
              <w:spacing w:line="240" w:lineRule="auto"/>
              <w:rPr>
                <w:color w:val="000000"/>
                <w:sz w:val="18"/>
                <w:szCs w:val="18"/>
              </w:rPr>
            </w:pPr>
          </w:p>
        </w:tc>
        <w:tc>
          <w:tcPr>
            <w:tcW w:w="1905" w:type="dxa"/>
          </w:tcPr>
          <w:p w14:paraId="4307EB0A" w14:textId="77777777" w:rsidR="006731DB" w:rsidRDefault="006731DB">
            <w:pPr>
              <w:widowControl w:val="0"/>
              <w:spacing w:line="240" w:lineRule="auto"/>
              <w:rPr>
                <w:color w:val="000000"/>
                <w:sz w:val="18"/>
                <w:szCs w:val="18"/>
              </w:rPr>
            </w:pPr>
          </w:p>
        </w:tc>
      </w:tr>
      <w:tr w:rsidR="006731DB" w14:paraId="7F6CF8A4" w14:textId="77777777">
        <w:trPr>
          <w:trHeight w:val="300"/>
        </w:trPr>
        <w:tc>
          <w:tcPr>
            <w:tcW w:w="4875" w:type="dxa"/>
          </w:tcPr>
          <w:p w14:paraId="60DCD922"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Face shields/goggles</w:t>
            </w:r>
          </w:p>
        </w:tc>
        <w:tc>
          <w:tcPr>
            <w:tcW w:w="1875" w:type="dxa"/>
          </w:tcPr>
          <w:p w14:paraId="1382DF3F" w14:textId="77777777" w:rsidR="006731DB" w:rsidRDefault="006731DB">
            <w:pPr>
              <w:widowControl w:val="0"/>
              <w:spacing w:line="240" w:lineRule="auto"/>
              <w:rPr>
                <w:color w:val="000000"/>
                <w:sz w:val="18"/>
                <w:szCs w:val="18"/>
              </w:rPr>
            </w:pPr>
          </w:p>
        </w:tc>
        <w:tc>
          <w:tcPr>
            <w:tcW w:w="2070" w:type="dxa"/>
          </w:tcPr>
          <w:p w14:paraId="1EBB2AF6" w14:textId="77777777" w:rsidR="006731DB" w:rsidRDefault="006731DB">
            <w:pPr>
              <w:widowControl w:val="0"/>
              <w:spacing w:line="240" w:lineRule="auto"/>
              <w:rPr>
                <w:color w:val="000000"/>
                <w:sz w:val="18"/>
                <w:szCs w:val="18"/>
              </w:rPr>
            </w:pPr>
          </w:p>
        </w:tc>
        <w:tc>
          <w:tcPr>
            <w:tcW w:w="1905" w:type="dxa"/>
          </w:tcPr>
          <w:p w14:paraId="0D6BE641" w14:textId="77777777" w:rsidR="006731DB" w:rsidRDefault="006731DB">
            <w:pPr>
              <w:widowControl w:val="0"/>
              <w:spacing w:line="240" w:lineRule="auto"/>
              <w:rPr>
                <w:color w:val="000000"/>
                <w:sz w:val="18"/>
                <w:szCs w:val="18"/>
              </w:rPr>
            </w:pPr>
          </w:p>
        </w:tc>
      </w:tr>
      <w:tr w:rsidR="006731DB" w14:paraId="46E08758" w14:textId="77777777">
        <w:trPr>
          <w:trHeight w:val="300"/>
        </w:trPr>
        <w:tc>
          <w:tcPr>
            <w:tcW w:w="4875" w:type="dxa"/>
          </w:tcPr>
          <w:p w14:paraId="128BB227" w14:textId="77777777" w:rsidR="006731DB" w:rsidRDefault="0053240B" w:rsidP="00474E75">
            <w:pPr>
              <w:widowControl w:val="0"/>
              <w:spacing w:before="40" w:after="40" w:line="240" w:lineRule="auto"/>
              <w:ind w:right="158"/>
              <w:jc w:val="right"/>
              <w:rPr>
                <w:color w:val="000000"/>
                <w:sz w:val="18"/>
                <w:szCs w:val="18"/>
              </w:rPr>
            </w:pPr>
            <w:r>
              <w:rPr>
                <w:color w:val="000000"/>
                <w:sz w:val="18"/>
                <w:szCs w:val="18"/>
              </w:rPr>
              <w:t>Respiratory protection</w:t>
            </w:r>
          </w:p>
        </w:tc>
        <w:tc>
          <w:tcPr>
            <w:tcW w:w="1875" w:type="dxa"/>
          </w:tcPr>
          <w:p w14:paraId="143E3E57" w14:textId="77777777" w:rsidR="006731DB" w:rsidRDefault="006731DB">
            <w:pPr>
              <w:widowControl w:val="0"/>
              <w:spacing w:line="240" w:lineRule="auto"/>
              <w:rPr>
                <w:color w:val="000000"/>
                <w:sz w:val="18"/>
                <w:szCs w:val="18"/>
              </w:rPr>
            </w:pPr>
          </w:p>
        </w:tc>
        <w:tc>
          <w:tcPr>
            <w:tcW w:w="2070" w:type="dxa"/>
          </w:tcPr>
          <w:p w14:paraId="32EA3D9D" w14:textId="77777777" w:rsidR="006731DB" w:rsidRDefault="006731DB">
            <w:pPr>
              <w:widowControl w:val="0"/>
              <w:spacing w:line="240" w:lineRule="auto"/>
              <w:rPr>
                <w:color w:val="000000"/>
                <w:sz w:val="18"/>
                <w:szCs w:val="18"/>
              </w:rPr>
            </w:pPr>
          </w:p>
        </w:tc>
        <w:tc>
          <w:tcPr>
            <w:tcW w:w="1905" w:type="dxa"/>
          </w:tcPr>
          <w:p w14:paraId="5F4A77BD" w14:textId="77777777" w:rsidR="006731DB" w:rsidRDefault="006731DB">
            <w:pPr>
              <w:widowControl w:val="0"/>
              <w:spacing w:line="240" w:lineRule="auto"/>
              <w:rPr>
                <w:color w:val="000000"/>
                <w:sz w:val="18"/>
                <w:szCs w:val="18"/>
              </w:rPr>
            </w:pPr>
          </w:p>
        </w:tc>
      </w:tr>
      <w:tr w:rsidR="006731DB" w14:paraId="51E5B99D" w14:textId="77777777">
        <w:trPr>
          <w:trHeight w:val="300"/>
        </w:trPr>
        <w:tc>
          <w:tcPr>
            <w:tcW w:w="4875" w:type="dxa"/>
          </w:tcPr>
          <w:p w14:paraId="2EB51436" w14:textId="77777777" w:rsidR="006731DB" w:rsidRDefault="0053240B" w:rsidP="00474E75">
            <w:pPr>
              <w:widowControl w:val="0"/>
              <w:spacing w:before="40" w:after="40" w:line="240" w:lineRule="auto"/>
              <w:ind w:right="158"/>
              <w:jc w:val="right"/>
              <w:rPr>
                <w:color w:val="000000"/>
                <w:sz w:val="16"/>
                <w:szCs w:val="16"/>
              </w:rPr>
            </w:pPr>
            <w:r>
              <w:rPr>
                <w:b/>
                <w:color w:val="C00000"/>
                <w:sz w:val="16"/>
                <w:szCs w:val="16"/>
              </w:rPr>
              <w:t>[add any additional controls your workplace is using]</w:t>
            </w:r>
          </w:p>
        </w:tc>
        <w:tc>
          <w:tcPr>
            <w:tcW w:w="1875" w:type="dxa"/>
          </w:tcPr>
          <w:p w14:paraId="73D51BE7" w14:textId="77777777" w:rsidR="006731DB" w:rsidRDefault="006731DB">
            <w:pPr>
              <w:widowControl w:val="0"/>
              <w:spacing w:line="240" w:lineRule="auto"/>
              <w:rPr>
                <w:color w:val="000000"/>
                <w:sz w:val="18"/>
                <w:szCs w:val="18"/>
              </w:rPr>
            </w:pPr>
          </w:p>
        </w:tc>
        <w:tc>
          <w:tcPr>
            <w:tcW w:w="2070" w:type="dxa"/>
          </w:tcPr>
          <w:p w14:paraId="519C6746" w14:textId="77777777" w:rsidR="006731DB" w:rsidRDefault="006731DB">
            <w:pPr>
              <w:widowControl w:val="0"/>
              <w:spacing w:line="240" w:lineRule="auto"/>
              <w:rPr>
                <w:color w:val="000000"/>
                <w:sz w:val="18"/>
                <w:szCs w:val="18"/>
              </w:rPr>
            </w:pPr>
          </w:p>
        </w:tc>
        <w:tc>
          <w:tcPr>
            <w:tcW w:w="1905" w:type="dxa"/>
          </w:tcPr>
          <w:p w14:paraId="7832DA18" w14:textId="77777777" w:rsidR="006731DB" w:rsidRDefault="006731DB">
            <w:pPr>
              <w:widowControl w:val="0"/>
              <w:spacing w:line="240" w:lineRule="auto"/>
              <w:rPr>
                <w:color w:val="000000"/>
                <w:sz w:val="18"/>
                <w:szCs w:val="18"/>
              </w:rPr>
            </w:pPr>
          </w:p>
        </w:tc>
      </w:tr>
      <w:tr w:rsidR="006731DB" w14:paraId="4A9B8F6D" w14:textId="77777777">
        <w:trPr>
          <w:trHeight w:val="300"/>
        </w:trPr>
        <w:tc>
          <w:tcPr>
            <w:tcW w:w="10725" w:type="dxa"/>
            <w:gridSpan w:val="4"/>
          </w:tcPr>
          <w:p w14:paraId="750E8F47" w14:textId="77777777" w:rsidR="006731DB" w:rsidRDefault="0053240B">
            <w:pPr>
              <w:widowControl w:val="0"/>
              <w:spacing w:before="160" w:after="100" w:line="240" w:lineRule="auto"/>
              <w:ind w:left="180"/>
              <w:rPr>
                <w:b/>
                <w:color w:val="000000"/>
                <w:sz w:val="14"/>
                <w:szCs w:val="14"/>
              </w:rPr>
            </w:pPr>
            <w:r>
              <w:rPr>
                <w:color w:val="D2232A"/>
                <w:sz w:val="16"/>
                <w:szCs w:val="16"/>
              </w:rPr>
              <w:t>*</w:t>
            </w:r>
            <w:r>
              <w:rPr>
                <w:color w:val="000000"/>
                <w:sz w:val="16"/>
                <w:szCs w:val="16"/>
              </w:rPr>
              <w:t>Identify and evaluate how to maximize ventilation with outdoor air; the highest level of filtration efficiency compatible with the existing ventilation system; and whether the use of portable or mounted HEPA filtration units, or other air cleaning systems, would reduce the risk of COVID-19 transmission. Review applicable orders and guidance from the State of California and the City of Berkeley Health Dept. related to COVID-19 hazards and prevention, including the CDPH Interim Guidance for Ventilation, Filtrations, and Air Quality in Indoor Environments and information specific to your industry, location, and operations. We maximize the quantity of outside air provided to the extent feasible, except when the United States Environmental Protection Agency (EPA) Air Quality Index is greater than 100 for any pollutant or if opening windows or maximizing outdoor air by other means would cause a hazard to employees, for instance from excessive heat or cold.</w:t>
            </w:r>
          </w:p>
        </w:tc>
      </w:tr>
    </w:tbl>
    <w:p w14:paraId="69F756DF" w14:textId="77777777" w:rsidR="006731DB" w:rsidRDefault="0053240B">
      <w:pPr>
        <w:pStyle w:val="Title"/>
        <w:ind w:right="-90"/>
        <w:rPr>
          <w:sz w:val="36"/>
          <w:szCs w:val="36"/>
        </w:rPr>
      </w:pPr>
      <w:bookmarkStart w:id="25" w:name="k2btqlc6ryit" w:colFirst="0" w:colLast="0"/>
      <w:bookmarkStart w:id="26" w:name="_7us040mcr9o2" w:colFirst="0" w:colLast="0"/>
      <w:bookmarkEnd w:id="25"/>
      <w:bookmarkEnd w:id="26"/>
      <w:r>
        <w:rPr>
          <w:sz w:val="36"/>
          <w:szCs w:val="36"/>
        </w:rPr>
        <w:lastRenderedPageBreak/>
        <w:t>Appendix C: Investigating and Responding to COVID-19 Cases</w:t>
      </w:r>
    </w:p>
    <w:p w14:paraId="50CC95E2" w14:textId="77777777" w:rsidR="006731DB" w:rsidRDefault="0053240B">
      <w:pPr>
        <w:tabs>
          <w:tab w:val="left" w:pos="12379"/>
        </w:tabs>
      </w:pPr>
      <w:r>
        <w:t>All personal identifying information of COVID-19 cases or persons with COVID-19 symptoms, and any employee required medical records will be kept confidential unless disclosure is required or permitted by law. Un-redacted information on COVID-19 cases will be provided to the local health department, CDPH, Cal/OSHA, the National Institute for Occupational Safety and Health (NIOSH) immediately upon request, and when required by law.</w:t>
      </w:r>
    </w:p>
    <w:p w14:paraId="539ED604" w14:textId="77777777" w:rsidR="006731DB" w:rsidRDefault="006731DB">
      <w:pPr>
        <w:tabs>
          <w:tab w:val="left" w:pos="12379"/>
        </w:tabs>
        <w:rPr>
          <w:sz w:val="14"/>
          <w:szCs w:val="14"/>
        </w:rPr>
      </w:pPr>
    </w:p>
    <w:p w14:paraId="0F854C45" w14:textId="77777777" w:rsidR="006731DB" w:rsidRDefault="0053240B">
      <w:pPr>
        <w:tabs>
          <w:tab w:val="left" w:pos="12379"/>
        </w:tabs>
        <w:spacing w:line="420" w:lineRule="auto"/>
        <w:rPr>
          <w:b/>
          <w:color w:val="D2232A"/>
        </w:rPr>
      </w:pPr>
      <w:r>
        <w:rPr>
          <w:b/>
        </w:rPr>
        <w:t xml:space="preserve">Date: </w:t>
      </w:r>
      <w:r>
        <w:rPr>
          <w:b/>
          <w:color w:val="D2232A"/>
        </w:rPr>
        <w:t xml:space="preserve">[enter date COVID-19 case – suspected/confirmed - became known to the employer] </w:t>
      </w:r>
    </w:p>
    <w:p w14:paraId="07CBAD5D" w14:textId="77777777" w:rsidR="006731DB" w:rsidRDefault="0053240B">
      <w:pPr>
        <w:tabs>
          <w:tab w:val="left" w:pos="12379"/>
        </w:tabs>
        <w:spacing w:line="420" w:lineRule="auto"/>
        <w:rPr>
          <w:b/>
        </w:rPr>
      </w:pPr>
      <w:r>
        <w:rPr>
          <w:b/>
        </w:rPr>
        <w:t>Name of person conducting the investigation:</w:t>
      </w:r>
      <w:r>
        <w:rPr>
          <w:b/>
          <w:color w:val="D2232A"/>
        </w:rPr>
        <w:t xml:space="preserve"> [enter name]</w:t>
      </w:r>
    </w:p>
    <w:p w14:paraId="2BC68867" w14:textId="77777777" w:rsidR="006731DB" w:rsidRDefault="0053240B">
      <w:pPr>
        <w:tabs>
          <w:tab w:val="left" w:pos="12379"/>
        </w:tabs>
        <w:spacing w:line="420" w:lineRule="auto"/>
      </w:pPr>
      <w:r>
        <w:rPr>
          <w:b/>
        </w:rPr>
        <w:t xml:space="preserve">Name of COVID-19 case (employee or non-employee*) and contact information: </w:t>
      </w:r>
      <w:r>
        <w:rPr>
          <w:b/>
          <w:color w:val="D2232A"/>
        </w:rPr>
        <w:t>[enter information]</w:t>
      </w:r>
    </w:p>
    <w:p w14:paraId="7A6B930F" w14:textId="77777777" w:rsidR="006731DB" w:rsidRDefault="0053240B">
      <w:pPr>
        <w:tabs>
          <w:tab w:val="left" w:pos="12379"/>
        </w:tabs>
        <w:spacing w:line="420" w:lineRule="auto"/>
        <w:rPr>
          <w:b/>
          <w:color w:val="D2232A"/>
        </w:rPr>
      </w:pPr>
      <w:r>
        <w:rPr>
          <w:b/>
        </w:rPr>
        <w:t>Occupation (if non-employee</w:t>
      </w:r>
      <w:r>
        <w:rPr>
          <w:b/>
          <w:color w:val="D2232A"/>
        </w:rPr>
        <w:t>*</w:t>
      </w:r>
      <w:r>
        <w:rPr>
          <w:b/>
        </w:rPr>
        <w:t>, why they were in the workplace):</w:t>
      </w:r>
      <w:r>
        <w:t xml:space="preserve"> </w:t>
      </w:r>
      <w:r>
        <w:rPr>
          <w:b/>
          <w:color w:val="D2232A"/>
        </w:rPr>
        <w:t>[enter information]</w:t>
      </w:r>
    </w:p>
    <w:p w14:paraId="0BF596C5" w14:textId="77777777" w:rsidR="006731DB" w:rsidRDefault="0053240B">
      <w:pPr>
        <w:tabs>
          <w:tab w:val="left" w:pos="12379"/>
        </w:tabs>
        <w:spacing w:line="420" w:lineRule="auto"/>
        <w:ind w:left="720"/>
        <w:rPr>
          <w:sz w:val="18"/>
          <w:szCs w:val="18"/>
        </w:rPr>
      </w:pPr>
      <w:r>
        <w:rPr>
          <w:color w:val="D2232A"/>
          <w:sz w:val="18"/>
          <w:szCs w:val="18"/>
        </w:rPr>
        <w:t>*</w:t>
      </w:r>
      <w:r>
        <w:rPr>
          <w:sz w:val="18"/>
          <w:szCs w:val="18"/>
        </w:rPr>
        <w:t>If we are made aware of a non-employee COVID-19 case in our workplace</w:t>
      </w:r>
    </w:p>
    <w:p w14:paraId="67A5C1D4" w14:textId="77777777" w:rsidR="006731DB" w:rsidRDefault="0053240B">
      <w:pPr>
        <w:tabs>
          <w:tab w:val="left" w:pos="12379"/>
        </w:tabs>
        <w:spacing w:line="420" w:lineRule="auto"/>
        <w:rPr>
          <w:b/>
          <w:color w:val="D2232A"/>
        </w:rPr>
      </w:pPr>
      <w:r>
        <w:rPr>
          <w:b/>
        </w:rPr>
        <w:t>Names of employees/representatives involved in the investigation:</w:t>
      </w:r>
      <w:r>
        <w:rPr>
          <w:b/>
          <w:color w:val="D2232A"/>
        </w:rPr>
        <w:t xml:space="preserve"> [enter information]</w:t>
      </w:r>
    </w:p>
    <w:p w14:paraId="5D09E00B" w14:textId="77777777" w:rsidR="006731DB" w:rsidRDefault="0053240B">
      <w:pPr>
        <w:tabs>
          <w:tab w:val="left" w:pos="12379"/>
        </w:tabs>
        <w:spacing w:line="420" w:lineRule="auto"/>
        <w:rPr>
          <w:b/>
        </w:rPr>
      </w:pPr>
      <w:r>
        <w:rPr>
          <w:b/>
        </w:rPr>
        <w:t xml:space="preserve">Date investigation was initiated: </w:t>
      </w:r>
      <w:r>
        <w:rPr>
          <w:b/>
          <w:color w:val="D2232A"/>
        </w:rPr>
        <w:t>[enter information]</w:t>
      </w:r>
    </w:p>
    <w:p w14:paraId="5EE4F3C4" w14:textId="77777777" w:rsidR="006731DB" w:rsidRDefault="0053240B">
      <w:pPr>
        <w:tabs>
          <w:tab w:val="left" w:pos="12379"/>
        </w:tabs>
        <w:spacing w:line="420" w:lineRule="auto"/>
        <w:rPr>
          <w:b/>
        </w:rPr>
      </w:pPr>
      <w:r>
        <w:rPr>
          <w:b/>
        </w:rPr>
        <w:t xml:space="preserve">Locations where the COVID-19 case was present in the workplace during the infectious exposure period, and activities being performed: </w:t>
      </w:r>
      <w:r>
        <w:rPr>
          <w:b/>
          <w:color w:val="D2232A"/>
        </w:rPr>
        <w:t>[enter information]</w:t>
      </w:r>
    </w:p>
    <w:p w14:paraId="10688404" w14:textId="77777777" w:rsidR="006731DB" w:rsidRDefault="0053240B">
      <w:pPr>
        <w:tabs>
          <w:tab w:val="left" w:pos="12379"/>
        </w:tabs>
        <w:spacing w:line="420" w:lineRule="auto"/>
        <w:rPr>
          <w:b/>
        </w:rPr>
      </w:pPr>
      <w:r>
        <w:rPr>
          <w:b/>
        </w:rPr>
        <w:t xml:space="preserve">Date and time the COVID-19 case was last present and excluded from the workplace: </w:t>
      </w:r>
      <w:r>
        <w:rPr>
          <w:b/>
          <w:color w:val="D2232A"/>
        </w:rPr>
        <w:t>[enter information]</w:t>
      </w:r>
    </w:p>
    <w:p w14:paraId="149D50D1" w14:textId="77777777" w:rsidR="006731DB" w:rsidRDefault="0053240B">
      <w:pPr>
        <w:tabs>
          <w:tab w:val="left" w:pos="12379"/>
        </w:tabs>
        <w:spacing w:line="420" w:lineRule="auto"/>
        <w:rPr>
          <w:b/>
        </w:rPr>
      </w:pPr>
      <w:r>
        <w:rPr>
          <w:b/>
        </w:rPr>
        <w:t xml:space="preserve">Date of the positive or negative test and/or diagnosis: </w:t>
      </w:r>
      <w:r>
        <w:rPr>
          <w:b/>
          <w:color w:val="D2232A"/>
        </w:rPr>
        <w:t>[enter information]</w:t>
      </w:r>
    </w:p>
    <w:p w14:paraId="723220B7" w14:textId="77777777" w:rsidR="006731DB" w:rsidRDefault="0053240B">
      <w:pPr>
        <w:tabs>
          <w:tab w:val="left" w:pos="12379"/>
        </w:tabs>
        <w:spacing w:line="420" w:lineRule="auto"/>
        <w:rPr>
          <w:b/>
        </w:rPr>
      </w:pPr>
      <w:r>
        <w:rPr>
          <w:b/>
        </w:rPr>
        <w:t>Date the case first had one or more COVID-19 symptoms, if any:</w:t>
      </w:r>
      <w:r>
        <w:rPr>
          <w:b/>
          <w:color w:val="D2232A"/>
        </w:rPr>
        <w:t xml:space="preserve"> [enter information]</w:t>
      </w:r>
    </w:p>
    <w:p w14:paraId="081DEE91" w14:textId="77777777" w:rsidR="006731DB" w:rsidRDefault="0053240B">
      <w:pPr>
        <w:tabs>
          <w:tab w:val="left" w:pos="12379"/>
        </w:tabs>
        <w:spacing w:line="420" w:lineRule="auto"/>
        <w:rPr>
          <w:b/>
        </w:rPr>
      </w:pPr>
      <w:r>
        <w:rPr>
          <w:b/>
        </w:rPr>
        <w:t>Information received regarding COVID-19 test results and onset of symptoms (attach documentation):</w:t>
      </w:r>
    </w:p>
    <w:p w14:paraId="7F55DB4E" w14:textId="77777777" w:rsidR="006731DB" w:rsidRDefault="0053240B">
      <w:pPr>
        <w:tabs>
          <w:tab w:val="left" w:pos="12379"/>
        </w:tabs>
        <w:spacing w:line="420" w:lineRule="auto"/>
      </w:pPr>
      <w:r>
        <w:rPr>
          <w:b/>
          <w:color w:val="D2232A"/>
        </w:rPr>
        <w:t>[enter information]</w:t>
      </w:r>
    </w:p>
    <w:p w14:paraId="1BCB4D1A" w14:textId="77777777" w:rsidR="006731DB" w:rsidRDefault="0053240B">
      <w:pPr>
        <w:tabs>
          <w:tab w:val="left" w:pos="12379"/>
        </w:tabs>
        <w:rPr>
          <w:b/>
        </w:rPr>
      </w:pPr>
      <w:r>
        <w:rPr>
          <w:b/>
        </w:rPr>
        <w:t>Summary determination of who may have had a close contact with the COVID-19 case during the infectious period. Attach additional information, including:</w:t>
      </w:r>
    </w:p>
    <w:p w14:paraId="6159AB65" w14:textId="77777777" w:rsidR="006731DB" w:rsidRDefault="0053240B">
      <w:pPr>
        <w:numPr>
          <w:ilvl w:val="0"/>
          <w:numId w:val="19"/>
        </w:numPr>
        <w:tabs>
          <w:tab w:val="left" w:pos="12379"/>
        </w:tabs>
        <w:spacing w:before="120" w:after="60"/>
      </w:pPr>
      <w:r>
        <w:t>The names of those found to be in close contact.</w:t>
      </w:r>
    </w:p>
    <w:p w14:paraId="4811306F" w14:textId="77777777" w:rsidR="006731DB" w:rsidRDefault="0053240B">
      <w:pPr>
        <w:numPr>
          <w:ilvl w:val="0"/>
          <w:numId w:val="19"/>
        </w:numPr>
        <w:tabs>
          <w:tab w:val="left" w:pos="12379"/>
        </w:tabs>
        <w:spacing w:after="60"/>
      </w:pPr>
      <w:r>
        <w:t>Their vaccination status.</w:t>
      </w:r>
    </w:p>
    <w:p w14:paraId="567BFDFF" w14:textId="77777777" w:rsidR="006731DB" w:rsidRDefault="0053240B">
      <w:pPr>
        <w:numPr>
          <w:ilvl w:val="0"/>
          <w:numId w:val="19"/>
        </w:numPr>
        <w:tabs>
          <w:tab w:val="left" w:pos="12379"/>
        </w:tabs>
        <w:spacing w:after="60"/>
      </w:pPr>
      <w:r>
        <w:t>When testing was offered, including the results and the names of those that were exempt from testing because:</w:t>
      </w:r>
    </w:p>
    <w:p w14:paraId="6DCBFA26" w14:textId="77777777" w:rsidR="006731DB" w:rsidRDefault="0053240B">
      <w:pPr>
        <w:numPr>
          <w:ilvl w:val="1"/>
          <w:numId w:val="19"/>
        </w:numPr>
        <w:tabs>
          <w:tab w:val="left" w:pos="12379"/>
        </w:tabs>
        <w:spacing w:after="60"/>
      </w:pPr>
      <w:r>
        <w:t>They were fully vaccinated before the close contact and do not have symptoms.</w:t>
      </w:r>
    </w:p>
    <w:p w14:paraId="45486DD4" w14:textId="77777777" w:rsidR="006731DB" w:rsidRDefault="0053240B">
      <w:pPr>
        <w:numPr>
          <w:ilvl w:val="1"/>
          <w:numId w:val="19"/>
        </w:numPr>
        <w:tabs>
          <w:tab w:val="left" w:pos="12379"/>
        </w:tabs>
        <w:spacing w:after="60"/>
      </w:pPr>
      <w:r>
        <w:t>They returned to work per our return-to-work criteria and have remained symptom free for 90 days or, for those that never developed symptoms, for 90 days after the initial positive test.</w:t>
      </w:r>
    </w:p>
    <w:p w14:paraId="06AA38C2" w14:textId="77777777" w:rsidR="006731DB" w:rsidRDefault="0053240B">
      <w:pPr>
        <w:numPr>
          <w:ilvl w:val="0"/>
          <w:numId w:val="19"/>
        </w:numPr>
        <w:tabs>
          <w:tab w:val="left" w:pos="12379"/>
        </w:tabs>
        <w:spacing w:after="60"/>
      </w:pPr>
      <w:r>
        <w:lastRenderedPageBreak/>
        <w:t xml:space="preserve">The names of those that were excluded per our </w:t>
      </w:r>
      <w:hyperlink w:anchor="_lcxx5qx4gf7">
        <w:r>
          <w:rPr>
            <w:color w:val="1155CC"/>
            <w:u w:val="single"/>
          </w:rPr>
          <w:t>Exclusion of COVID-19 Cases and Employees Who Had Close Contact</w:t>
        </w:r>
      </w:hyperlink>
      <w:r>
        <w:t xml:space="preserve"> requirements.</w:t>
      </w:r>
    </w:p>
    <w:p w14:paraId="4B501CAE" w14:textId="77777777" w:rsidR="006731DB" w:rsidRDefault="0053240B">
      <w:pPr>
        <w:numPr>
          <w:ilvl w:val="0"/>
          <w:numId w:val="19"/>
        </w:numPr>
        <w:tabs>
          <w:tab w:val="left" w:pos="12379"/>
        </w:tabs>
        <w:spacing w:after="60"/>
      </w:pPr>
      <w:r>
        <w:t>The names of those exempt from exclusion requirements because:</w:t>
      </w:r>
    </w:p>
    <w:p w14:paraId="5B690D82" w14:textId="77777777" w:rsidR="006731DB" w:rsidRDefault="0053240B">
      <w:pPr>
        <w:numPr>
          <w:ilvl w:val="1"/>
          <w:numId w:val="19"/>
        </w:numPr>
        <w:tabs>
          <w:tab w:val="left" w:pos="12379"/>
        </w:tabs>
        <w:spacing w:after="60"/>
      </w:pPr>
      <w:r>
        <w:t>They were fully vaccinated before the close contact and did not develop COVID-19 symptoms.</w:t>
      </w:r>
    </w:p>
    <w:p w14:paraId="68382D4F" w14:textId="77777777" w:rsidR="006731DB" w:rsidRDefault="0053240B">
      <w:pPr>
        <w:numPr>
          <w:ilvl w:val="1"/>
          <w:numId w:val="19"/>
        </w:numPr>
        <w:tabs>
          <w:tab w:val="left" w:pos="12379"/>
        </w:tabs>
        <w:spacing w:after="200"/>
      </w:pPr>
      <w:r>
        <w:t>They returned to work per our return-to-work criteria and have remained symptom free for 90 days or, for those that never developed symptoms, for 90 days after the initial positive test.</w:t>
      </w:r>
    </w:p>
    <w:p w14:paraId="4E2F1DEB" w14:textId="77777777" w:rsidR="006731DB" w:rsidRDefault="0053240B">
      <w:pPr>
        <w:tabs>
          <w:tab w:val="left" w:pos="12379"/>
        </w:tabs>
        <w:rPr>
          <w:b/>
          <w:color w:val="D2232A"/>
        </w:rPr>
      </w:pPr>
      <w:r>
        <w:rPr>
          <w:b/>
          <w:color w:val="D2232A"/>
        </w:rPr>
        <w:t>[enter information]</w:t>
      </w:r>
    </w:p>
    <w:p w14:paraId="009BA1A2" w14:textId="77777777" w:rsidR="006731DB" w:rsidRDefault="006731DB">
      <w:pPr>
        <w:tabs>
          <w:tab w:val="left" w:pos="12379"/>
        </w:tabs>
        <w:rPr>
          <w:b/>
          <w:color w:val="D2232A"/>
        </w:rPr>
      </w:pPr>
    </w:p>
    <w:p w14:paraId="6D946E7C" w14:textId="77777777" w:rsidR="006731DB" w:rsidRDefault="006731DB">
      <w:pPr>
        <w:tabs>
          <w:tab w:val="left" w:pos="12379"/>
        </w:tabs>
      </w:pPr>
    </w:p>
    <w:p w14:paraId="725F7272" w14:textId="77777777" w:rsidR="006731DB" w:rsidRDefault="0053240B">
      <w:pPr>
        <w:tabs>
          <w:tab w:val="left" w:pos="12379"/>
        </w:tabs>
        <w:rPr>
          <w:b/>
        </w:rPr>
      </w:pPr>
      <w:r>
        <w:rPr>
          <w:b/>
        </w:rPr>
        <w:t>Notice given (within one business day, in a way that does not reveal any personal identifying information of the COVID-19 case) of the potential COVID-19 exposure to:</w:t>
      </w:r>
    </w:p>
    <w:p w14:paraId="52B67E44" w14:textId="77777777" w:rsidR="006731DB" w:rsidRDefault="0053240B">
      <w:pPr>
        <w:numPr>
          <w:ilvl w:val="0"/>
          <w:numId w:val="9"/>
        </w:numPr>
        <w:tabs>
          <w:tab w:val="left" w:pos="12379"/>
        </w:tabs>
        <w:spacing w:before="200"/>
      </w:pPr>
      <w:r>
        <w:t>All employees who were in close contact</w:t>
      </w:r>
    </w:p>
    <w:p w14:paraId="3E16E479" w14:textId="77777777" w:rsidR="006731DB" w:rsidRDefault="0053240B">
      <w:pPr>
        <w:numPr>
          <w:ilvl w:val="0"/>
          <w:numId w:val="9"/>
        </w:numPr>
        <w:tabs>
          <w:tab w:val="left" w:pos="12379"/>
        </w:tabs>
      </w:pPr>
      <w:r>
        <w:t>Their authorized representatives (If applicable, the notice required by Labor Code section 6409.6(a)</w:t>
      </w:r>
    </w:p>
    <w:p w14:paraId="0F47D3C5" w14:textId="77777777" w:rsidR="006731DB" w:rsidRDefault="0053240B">
      <w:pPr>
        <w:tabs>
          <w:tab w:val="left" w:pos="12379"/>
        </w:tabs>
        <w:ind w:left="720"/>
      </w:pPr>
      <w:r>
        <w:t>and (c))</w:t>
      </w:r>
    </w:p>
    <w:p w14:paraId="5193EFED" w14:textId="77777777" w:rsidR="006731DB" w:rsidRDefault="006731DB">
      <w:pPr>
        <w:rPr>
          <w:b/>
          <w:color w:val="D2232A"/>
        </w:rPr>
      </w:pPr>
    </w:p>
    <w:tbl>
      <w:tblPr>
        <w:tblStyle w:val="a3"/>
        <w:tblW w:w="108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00"/>
        <w:gridCol w:w="3600"/>
        <w:gridCol w:w="3630"/>
      </w:tblGrid>
      <w:tr w:rsidR="006731DB" w14:paraId="6032FA10" w14:textId="77777777">
        <w:trPr>
          <w:trHeight w:val="735"/>
        </w:trPr>
        <w:tc>
          <w:tcPr>
            <w:tcW w:w="3600" w:type="dxa"/>
            <w:shd w:val="clear" w:color="auto" w:fill="3B7EA1"/>
            <w:vAlign w:val="center"/>
          </w:tcPr>
          <w:p w14:paraId="33683C40" w14:textId="77777777" w:rsidR="006731DB" w:rsidRDefault="0053240B">
            <w:pPr>
              <w:widowControl w:val="0"/>
              <w:spacing w:before="16" w:line="240" w:lineRule="auto"/>
              <w:ind w:left="80" w:right="108"/>
              <w:jc w:val="center"/>
              <w:rPr>
                <w:b/>
                <w:color w:val="FFFFFF"/>
                <w:sz w:val="21"/>
                <w:szCs w:val="21"/>
              </w:rPr>
            </w:pPr>
            <w:r>
              <w:rPr>
                <w:b/>
                <w:color w:val="FFFFFF"/>
                <w:sz w:val="21"/>
                <w:szCs w:val="21"/>
              </w:rPr>
              <w:t>Names of employees that were</w:t>
            </w:r>
          </w:p>
          <w:p w14:paraId="40DC4555" w14:textId="77777777" w:rsidR="006731DB" w:rsidRDefault="0053240B">
            <w:pPr>
              <w:widowControl w:val="0"/>
              <w:spacing w:before="16" w:line="240" w:lineRule="auto"/>
              <w:ind w:left="80" w:right="108"/>
              <w:jc w:val="center"/>
              <w:rPr>
                <w:b/>
                <w:color w:val="FFFFFF"/>
                <w:sz w:val="21"/>
                <w:szCs w:val="21"/>
              </w:rPr>
            </w:pPr>
            <w:r>
              <w:rPr>
                <w:b/>
                <w:color w:val="FFFFFF"/>
                <w:sz w:val="21"/>
                <w:szCs w:val="21"/>
              </w:rPr>
              <w:t>notified:</w:t>
            </w:r>
          </w:p>
        </w:tc>
        <w:tc>
          <w:tcPr>
            <w:tcW w:w="3600" w:type="dxa"/>
            <w:shd w:val="clear" w:color="auto" w:fill="3B7EA1"/>
            <w:vAlign w:val="center"/>
          </w:tcPr>
          <w:p w14:paraId="5D5C9ECD" w14:textId="77777777" w:rsidR="006731DB" w:rsidRDefault="0053240B">
            <w:pPr>
              <w:widowControl w:val="0"/>
              <w:spacing w:before="24" w:line="249" w:lineRule="auto"/>
              <w:ind w:left="80"/>
              <w:jc w:val="center"/>
              <w:rPr>
                <w:b/>
                <w:color w:val="FFFFFF"/>
                <w:sz w:val="21"/>
                <w:szCs w:val="21"/>
              </w:rPr>
            </w:pPr>
            <w:r>
              <w:rPr>
                <w:b/>
                <w:color w:val="FFFFFF"/>
                <w:sz w:val="21"/>
                <w:szCs w:val="21"/>
              </w:rPr>
              <w:t>Names of their authorized</w:t>
            </w:r>
          </w:p>
          <w:p w14:paraId="4544FEE8" w14:textId="77777777" w:rsidR="006731DB" w:rsidRDefault="0053240B">
            <w:pPr>
              <w:widowControl w:val="0"/>
              <w:spacing w:before="24" w:line="249" w:lineRule="auto"/>
              <w:ind w:left="80"/>
              <w:jc w:val="center"/>
              <w:rPr>
                <w:b/>
                <w:color w:val="FFFFFF"/>
                <w:sz w:val="21"/>
                <w:szCs w:val="21"/>
              </w:rPr>
            </w:pPr>
            <w:r>
              <w:rPr>
                <w:b/>
                <w:color w:val="FFFFFF"/>
                <w:sz w:val="21"/>
                <w:szCs w:val="21"/>
              </w:rPr>
              <w:t>representatives:</w:t>
            </w:r>
          </w:p>
        </w:tc>
        <w:tc>
          <w:tcPr>
            <w:tcW w:w="3630" w:type="dxa"/>
            <w:shd w:val="clear" w:color="auto" w:fill="3B7EA1"/>
            <w:vAlign w:val="center"/>
          </w:tcPr>
          <w:p w14:paraId="02F3DB5C" w14:textId="77777777" w:rsidR="006731DB" w:rsidRDefault="0053240B">
            <w:pPr>
              <w:widowControl w:val="0"/>
              <w:spacing w:before="16" w:line="240" w:lineRule="auto"/>
              <w:ind w:left="80" w:right="353"/>
              <w:jc w:val="center"/>
              <w:rPr>
                <w:color w:val="FFFFFF"/>
                <w:sz w:val="21"/>
                <w:szCs w:val="21"/>
              </w:rPr>
            </w:pPr>
            <w:r>
              <w:rPr>
                <w:b/>
                <w:color w:val="FFFFFF"/>
                <w:sz w:val="21"/>
                <w:szCs w:val="21"/>
              </w:rPr>
              <w:t>Date:</w:t>
            </w:r>
          </w:p>
        </w:tc>
      </w:tr>
      <w:tr w:rsidR="006731DB" w14:paraId="48735215" w14:textId="77777777">
        <w:trPr>
          <w:trHeight w:val="720"/>
        </w:trPr>
        <w:tc>
          <w:tcPr>
            <w:tcW w:w="3600" w:type="dxa"/>
          </w:tcPr>
          <w:p w14:paraId="1EB02703" w14:textId="77777777" w:rsidR="006731DB" w:rsidRDefault="006731DB">
            <w:pPr>
              <w:widowControl w:val="0"/>
              <w:spacing w:line="240" w:lineRule="auto"/>
              <w:rPr>
                <w:color w:val="000000"/>
                <w:sz w:val="22"/>
                <w:szCs w:val="22"/>
              </w:rPr>
            </w:pPr>
          </w:p>
        </w:tc>
        <w:tc>
          <w:tcPr>
            <w:tcW w:w="3600" w:type="dxa"/>
          </w:tcPr>
          <w:p w14:paraId="66D5577C" w14:textId="77777777" w:rsidR="006731DB" w:rsidRDefault="006731DB">
            <w:pPr>
              <w:widowControl w:val="0"/>
              <w:spacing w:line="240" w:lineRule="auto"/>
              <w:rPr>
                <w:color w:val="000000"/>
                <w:sz w:val="22"/>
                <w:szCs w:val="22"/>
              </w:rPr>
            </w:pPr>
          </w:p>
        </w:tc>
        <w:tc>
          <w:tcPr>
            <w:tcW w:w="3630" w:type="dxa"/>
          </w:tcPr>
          <w:p w14:paraId="218A0F22" w14:textId="77777777" w:rsidR="006731DB" w:rsidRDefault="006731DB">
            <w:pPr>
              <w:widowControl w:val="0"/>
              <w:spacing w:line="240" w:lineRule="auto"/>
              <w:rPr>
                <w:color w:val="000000"/>
                <w:sz w:val="22"/>
                <w:szCs w:val="22"/>
              </w:rPr>
            </w:pPr>
          </w:p>
        </w:tc>
      </w:tr>
      <w:tr w:rsidR="006731DB" w14:paraId="70AA1B9B" w14:textId="77777777">
        <w:trPr>
          <w:trHeight w:val="720"/>
        </w:trPr>
        <w:tc>
          <w:tcPr>
            <w:tcW w:w="3600" w:type="dxa"/>
            <w:shd w:val="clear" w:color="auto" w:fill="EFEFEF"/>
          </w:tcPr>
          <w:p w14:paraId="0B20DB74" w14:textId="77777777" w:rsidR="006731DB" w:rsidRDefault="006731DB">
            <w:pPr>
              <w:widowControl w:val="0"/>
              <w:spacing w:line="240" w:lineRule="auto"/>
              <w:rPr>
                <w:color w:val="000000"/>
                <w:sz w:val="22"/>
                <w:szCs w:val="22"/>
              </w:rPr>
            </w:pPr>
          </w:p>
        </w:tc>
        <w:tc>
          <w:tcPr>
            <w:tcW w:w="3600" w:type="dxa"/>
            <w:shd w:val="clear" w:color="auto" w:fill="EFEFEF"/>
          </w:tcPr>
          <w:p w14:paraId="068FB33B" w14:textId="77777777" w:rsidR="006731DB" w:rsidRDefault="006731DB">
            <w:pPr>
              <w:widowControl w:val="0"/>
              <w:spacing w:line="240" w:lineRule="auto"/>
              <w:rPr>
                <w:color w:val="000000"/>
                <w:sz w:val="22"/>
                <w:szCs w:val="22"/>
              </w:rPr>
            </w:pPr>
          </w:p>
        </w:tc>
        <w:tc>
          <w:tcPr>
            <w:tcW w:w="3630" w:type="dxa"/>
            <w:shd w:val="clear" w:color="auto" w:fill="EFEFEF"/>
          </w:tcPr>
          <w:p w14:paraId="51DB99DA" w14:textId="77777777" w:rsidR="006731DB" w:rsidRDefault="006731DB">
            <w:pPr>
              <w:widowControl w:val="0"/>
              <w:spacing w:line="240" w:lineRule="auto"/>
              <w:rPr>
                <w:color w:val="000000"/>
                <w:sz w:val="22"/>
                <w:szCs w:val="22"/>
              </w:rPr>
            </w:pPr>
          </w:p>
        </w:tc>
      </w:tr>
      <w:tr w:rsidR="006731DB" w14:paraId="22C543B0" w14:textId="77777777">
        <w:trPr>
          <w:trHeight w:val="720"/>
        </w:trPr>
        <w:tc>
          <w:tcPr>
            <w:tcW w:w="3600" w:type="dxa"/>
          </w:tcPr>
          <w:p w14:paraId="48F1FA3A" w14:textId="77777777" w:rsidR="006731DB" w:rsidRDefault="006731DB">
            <w:pPr>
              <w:widowControl w:val="0"/>
              <w:spacing w:line="240" w:lineRule="auto"/>
              <w:rPr>
                <w:color w:val="000000"/>
                <w:sz w:val="22"/>
                <w:szCs w:val="22"/>
              </w:rPr>
            </w:pPr>
          </w:p>
        </w:tc>
        <w:tc>
          <w:tcPr>
            <w:tcW w:w="3600" w:type="dxa"/>
          </w:tcPr>
          <w:p w14:paraId="061952B9" w14:textId="77777777" w:rsidR="006731DB" w:rsidRDefault="006731DB">
            <w:pPr>
              <w:widowControl w:val="0"/>
              <w:spacing w:line="240" w:lineRule="auto"/>
              <w:rPr>
                <w:color w:val="000000"/>
                <w:sz w:val="22"/>
                <w:szCs w:val="22"/>
              </w:rPr>
            </w:pPr>
          </w:p>
        </w:tc>
        <w:tc>
          <w:tcPr>
            <w:tcW w:w="3630" w:type="dxa"/>
          </w:tcPr>
          <w:p w14:paraId="148739E8" w14:textId="77777777" w:rsidR="006731DB" w:rsidRDefault="006731DB">
            <w:pPr>
              <w:widowControl w:val="0"/>
              <w:spacing w:line="240" w:lineRule="auto"/>
              <w:rPr>
                <w:color w:val="000000"/>
                <w:sz w:val="22"/>
                <w:szCs w:val="22"/>
              </w:rPr>
            </w:pPr>
          </w:p>
        </w:tc>
      </w:tr>
      <w:tr w:rsidR="006731DB" w14:paraId="6DD155FE" w14:textId="77777777">
        <w:trPr>
          <w:trHeight w:val="720"/>
        </w:trPr>
        <w:tc>
          <w:tcPr>
            <w:tcW w:w="3600" w:type="dxa"/>
            <w:shd w:val="clear" w:color="auto" w:fill="EFEFEF"/>
          </w:tcPr>
          <w:p w14:paraId="04C27894" w14:textId="77777777" w:rsidR="006731DB" w:rsidRDefault="006731DB">
            <w:pPr>
              <w:widowControl w:val="0"/>
              <w:spacing w:line="240" w:lineRule="auto"/>
              <w:rPr>
                <w:color w:val="000000"/>
                <w:sz w:val="22"/>
                <w:szCs w:val="22"/>
              </w:rPr>
            </w:pPr>
          </w:p>
        </w:tc>
        <w:tc>
          <w:tcPr>
            <w:tcW w:w="3600" w:type="dxa"/>
            <w:shd w:val="clear" w:color="auto" w:fill="EFEFEF"/>
          </w:tcPr>
          <w:p w14:paraId="33987DBD" w14:textId="77777777" w:rsidR="006731DB" w:rsidRDefault="006731DB">
            <w:pPr>
              <w:widowControl w:val="0"/>
              <w:spacing w:line="240" w:lineRule="auto"/>
              <w:rPr>
                <w:color w:val="000000"/>
                <w:sz w:val="22"/>
                <w:szCs w:val="22"/>
              </w:rPr>
            </w:pPr>
          </w:p>
        </w:tc>
        <w:tc>
          <w:tcPr>
            <w:tcW w:w="3630" w:type="dxa"/>
            <w:shd w:val="clear" w:color="auto" w:fill="EFEFEF"/>
          </w:tcPr>
          <w:p w14:paraId="7C1C896F" w14:textId="77777777" w:rsidR="006731DB" w:rsidRDefault="006731DB">
            <w:pPr>
              <w:widowControl w:val="0"/>
              <w:spacing w:line="240" w:lineRule="auto"/>
              <w:rPr>
                <w:color w:val="000000"/>
                <w:sz w:val="22"/>
                <w:szCs w:val="22"/>
              </w:rPr>
            </w:pPr>
          </w:p>
        </w:tc>
      </w:tr>
    </w:tbl>
    <w:p w14:paraId="12DCD60E" w14:textId="77777777" w:rsidR="006731DB" w:rsidRDefault="006731DB">
      <w:pPr>
        <w:widowControl w:val="0"/>
        <w:spacing w:line="240" w:lineRule="auto"/>
      </w:pPr>
    </w:p>
    <w:p w14:paraId="3D0C9667" w14:textId="77777777" w:rsidR="006731DB" w:rsidRDefault="0053240B">
      <w:pPr>
        <w:tabs>
          <w:tab w:val="left" w:pos="12379"/>
        </w:tabs>
        <w:spacing w:after="200"/>
        <w:rPr>
          <w:b/>
          <w:color w:val="D2232A"/>
        </w:rPr>
      </w:pPr>
      <w:r>
        <w:rPr>
          <w:b/>
        </w:rPr>
        <w:t>Independent contractors and other employers present at the workplace during the infectious period:</w:t>
      </w:r>
    </w:p>
    <w:tbl>
      <w:tblPr>
        <w:tblStyle w:val="a4"/>
        <w:tblW w:w="108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30"/>
        <w:gridCol w:w="5385"/>
      </w:tblGrid>
      <w:tr w:rsidR="006731DB" w14:paraId="34964A90" w14:textId="77777777">
        <w:trPr>
          <w:trHeight w:val="723"/>
        </w:trPr>
        <w:tc>
          <w:tcPr>
            <w:tcW w:w="5430" w:type="dxa"/>
            <w:shd w:val="clear" w:color="auto" w:fill="3B7EA1"/>
            <w:vAlign w:val="center"/>
          </w:tcPr>
          <w:p w14:paraId="26F2B38D" w14:textId="77777777" w:rsidR="006731DB" w:rsidRDefault="0053240B">
            <w:pPr>
              <w:widowControl w:val="0"/>
              <w:spacing w:before="16" w:line="240" w:lineRule="auto"/>
              <w:ind w:left="80" w:right="108"/>
              <w:jc w:val="center"/>
              <w:rPr>
                <w:b/>
                <w:color w:val="FFFFFF"/>
                <w:sz w:val="21"/>
                <w:szCs w:val="21"/>
              </w:rPr>
            </w:pPr>
            <w:r>
              <w:rPr>
                <w:b/>
                <w:color w:val="FFFFFF"/>
                <w:sz w:val="21"/>
                <w:szCs w:val="21"/>
              </w:rPr>
              <w:t>Names of individuals that were</w:t>
            </w:r>
          </w:p>
          <w:p w14:paraId="47DF02A9" w14:textId="77777777" w:rsidR="006731DB" w:rsidRDefault="0053240B">
            <w:pPr>
              <w:widowControl w:val="0"/>
              <w:spacing w:before="16" w:line="240" w:lineRule="auto"/>
              <w:ind w:left="80" w:right="108"/>
              <w:jc w:val="center"/>
              <w:rPr>
                <w:b/>
                <w:color w:val="FFFFFF"/>
                <w:sz w:val="21"/>
                <w:szCs w:val="21"/>
              </w:rPr>
            </w:pPr>
            <w:r>
              <w:rPr>
                <w:b/>
                <w:color w:val="FFFFFF"/>
                <w:sz w:val="21"/>
                <w:szCs w:val="21"/>
              </w:rPr>
              <w:t>notified:</w:t>
            </w:r>
          </w:p>
        </w:tc>
        <w:tc>
          <w:tcPr>
            <w:tcW w:w="5385" w:type="dxa"/>
            <w:shd w:val="clear" w:color="auto" w:fill="3B7EA1"/>
            <w:vAlign w:val="center"/>
          </w:tcPr>
          <w:p w14:paraId="5175F073" w14:textId="77777777" w:rsidR="006731DB" w:rsidRDefault="0053240B">
            <w:pPr>
              <w:widowControl w:val="0"/>
              <w:spacing w:before="16" w:line="240" w:lineRule="auto"/>
              <w:ind w:left="80" w:right="353"/>
              <w:jc w:val="center"/>
              <w:rPr>
                <w:color w:val="FFFFFF"/>
                <w:sz w:val="21"/>
                <w:szCs w:val="21"/>
              </w:rPr>
            </w:pPr>
            <w:r>
              <w:rPr>
                <w:b/>
                <w:color w:val="FFFFFF"/>
                <w:sz w:val="21"/>
                <w:szCs w:val="21"/>
              </w:rPr>
              <w:t>Date:</w:t>
            </w:r>
          </w:p>
        </w:tc>
      </w:tr>
      <w:tr w:rsidR="006731DB" w14:paraId="6666B511" w14:textId="77777777">
        <w:trPr>
          <w:trHeight w:val="723"/>
        </w:trPr>
        <w:tc>
          <w:tcPr>
            <w:tcW w:w="5430" w:type="dxa"/>
          </w:tcPr>
          <w:p w14:paraId="04B7478A" w14:textId="77777777" w:rsidR="006731DB" w:rsidRDefault="006731DB">
            <w:pPr>
              <w:widowControl w:val="0"/>
              <w:spacing w:line="240" w:lineRule="auto"/>
              <w:rPr>
                <w:color w:val="000000"/>
                <w:sz w:val="22"/>
                <w:szCs w:val="22"/>
              </w:rPr>
            </w:pPr>
          </w:p>
        </w:tc>
        <w:tc>
          <w:tcPr>
            <w:tcW w:w="5385" w:type="dxa"/>
          </w:tcPr>
          <w:p w14:paraId="064028B7" w14:textId="77777777" w:rsidR="006731DB" w:rsidRDefault="006731DB">
            <w:pPr>
              <w:widowControl w:val="0"/>
              <w:spacing w:line="240" w:lineRule="auto"/>
              <w:ind w:right="-15"/>
              <w:rPr>
                <w:color w:val="000000"/>
                <w:sz w:val="22"/>
                <w:szCs w:val="22"/>
              </w:rPr>
            </w:pPr>
          </w:p>
        </w:tc>
      </w:tr>
      <w:tr w:rsidR="006731DB" w14:paraId="357FBEDF" w14:textId="77777777">
        <w:trPr>
          <w:trHeight w:val="723"/>
        </w:trPr>
        <w:tc>
          <w:tcPr>
            <w:tcW w:w="5430" w:type="dxa"/>
            <w:shd w:val="clear" w:color="auto" w:fill="EFEFEF"/>
          </w:tcPr>
          <w:p w14:paraId="0D3D3D0C" w14:textId="77777777" w:rsidR="006731DB" w:rsidRDefault="006731DB">
            <w:pPr>
              <w:widowControl w:val="0"/>
              <w:spacing w:line="240" w:lineRule="auto"/>
              <w:rPr>
                <w:color w:val="000000"/>
                <w:sz w:val="22"/>
                <w:szCs w:val="22"/>
              </w:rPr>
            </w:pPr>
          </w:p>
        </w:tc>
        <w:tc>
          <w:tcPr>
            <w:tcW w:w="5385" w:type="dxa"/>
            <w:shd w:val="clear" w:color="auto" w:fill="EFEFEF"/>
          </w:tcPr>
          <w:p w14:paraId="015BB01B" w14:textId="77777777" w:rsidR="006731DB" w:rsidRDefault="006731DB">
            <w:pPr>
              <w:widowControl w:val="0"/>
              <w:spacing w:line="240" w:lineRule="auto"/>
              <w:rPr>
                <w:color w:val="000000"/>
                <w:sz w:val="22"/>
                <w:szCs w:val="22"/>
              </w:rPr>
            </w:pPr>
          </w:p>
        </w:tc>
      </w:tr>
    </w:tbl>
    <w:p w14:paraId="00CA3A4C" w14:textId="77777777" w:rsidR="006731DB" w:rsidRDefault="006731DB">
      <w:pPr>
        <w:tabs>
          <w:tab w:val="left" w:pos="12379"/>
        </w:tabs>
      </w:pPr>
    </w:p>
    <w:p w14:paraId="692B26E9" w14:textId="77777777" w:rsidR="006731DB" w:rsidRDefault="0053240B">
      <w:pPr>
        <w:tabs>
          <w:tab w:val="left" w:pos="12379"/>
        </w:tabs>
        <w:rPr>
          <w:b/>
        </w:rPr>
      </w:pPr>
      <w:r>
        <w:rPr>
          <w:b/>
        </w:rPr>
        <w:t>What were the workplace conditions that could have contributed to the risk of COVID-19 exposure?</w:t>
      </w:r>
    </w:p>
    <w:p w14:paraId="3780A66B" w14:textId="77777777" w:rsidR="006731DB" w:rsidRDefault="0053240B">
      <w:pPr>
        <w:tabs>
          <w:tab w:val="left" w:pos="12379"/>
        </w:tabs>
        <w:rPr>
          <w:b/>
          <w:color w:val="D2232A"/>
        </w:rPr>
      </w:pPr>
      <w:r>
        <w:rPr>
          <w:b/>
          <w:color w:val="D2232A"/>
        </w:rPr>
        <w:t>[enter information]</w:t>
      </w:r>
    </w:p>
    <w:p w14:paraId="5D7D19C8" w14:textId="77777777" w:rsidR="006731DB" w:rsidRDefault="006731DB">
      <w:pPr>
        <w:tabs>
          <w:tab w:val="left" w:pos="12379"/>
        </w:tabs>
        <w:rPr>
          <w:b/>
          <w:color w:val="D2232A"/>
        </w:rPr>
      </w:pPr>
    </w:p>
    <w:p w14:paraId="2352EF5D" w14:textId="77777777" w:rsidR="006731DB" w:rsidRDefault="006731DB">
      <w:pPr>
        <w:tabs>
          <w:tab w:val="left" w:pos="12379"/>
        </w:tabs>
        <w:rPr>
          <w:b/>
        </w:rPr>
      </w:pPr>
    </w:p>
    <w:p w14:paraId="3FB5973B" w14:textId="77777777" w:rsidR="006731DB" w:rsidRDefault="0053240B">
      <w:pPr>
        <w:tabs>
          <w:tab w:val="left" w:pos="12379"/>
        </w:tabs>
        <w:rPr>
          <w:b/>
        </w:rPr>
      </w:pPr>
      <w:r>
        <w:rPr>
          <w:b/>
        </w:rPr>
        <w:t>What could be done to reduce exposure to COVID-19?</w:t>
      </w:r>
    </w:p>
    <w:p w14:paraId="3477811C" w14:textId="77777777" w:rsidR="006731DB" w:rsidRDefault="0053240B">
      <w:pPr>
        <w:tabs>
          <w:tab w:val="left" w:pos="12379"/>
        </w:tabs>
        <w:rPr>
          <w:b/>
          <w:color w:val="D2232A"/>
        </w:rPr>
      </w:pPr>
      <w:r>
        <w:rPr>
          <w:b/>
          <w:color w:val="D2232A"/>
        </w:rPr>
        <w:t>[enter information]</w:t>
      </w:r>
    </w:p>
    <w:p w14:paraId="67A0DE5E" w14:textId="77777777" w:rsidR="006731DB" w:rsidRDefault="006731DB">
      <w:pPr>
        <w:tabs>
          <w:tab w:val="left" w:pos="12379"/>
        </w:tabs>
        <w:rPr>
          <w:b/>
          <w:color w:val="D2232A"/>
        </w:rPr>
      </w:pPr>
    </w:p>
    <w:p w14:paraId="217FBC21" w14:textId="77777777" w:rsidR="006731DB" w:rsidRDefault="006731DB">
      <w:pPr>
        <w:tabs>
          <w:tab w:val="left" w:pos="12379"/>
        </w:tabs>
        <w:rPr>
          <w:b/>
        </w:rPr>
      </w:pPr>
    </w:p>
    <w:p w14:paraId="3C60FAC1" w14:textId="77777777" w:rsidR="006731DB" w:rsidRDefault="0053240B">
      <w:pPr>
        <w:tabs>
          <w:tab w:val="left" w:pos="12379"/>
        </w:tabs>
        <w:rPr>
          <w:b/>
        </w:rPr>
      </w:pPr>
      <w:r>
        <w:rPr>
          <w:b/>
        </w:rPr>
        <w:t>Was the local health department notified? Date?</w:t>
      </w:r>
    </w:p>
    <w:p w14:paraId="6F80A3DD" w14:textId="77777777" w:rsidR="006731DB" w:rsidRDefault="0053240B">
      <w:pPr>
        <w:tabs>
          <w:tab w:val="left" w:pos="12379"/>
        </w:tabs>
        <w:rPr>
          <w:b/>
          <w:color w:val="D2232A"/>
        </w:rPr>
      </w:pPr>
      <w:r>
        <w:rPr>
          <w:b/>
          <w:color w:val="D2232A"/>
        </w:rPr>
        <w:t>[enter information]</w:t>
      </w:r>
    </w:p>
    <w:p w14:paraId="351B48C0" w14:textId="77777777" w:rsidR="006731DB" w:rsidRDefault="006731DB">
      <w:pPr>
        <w:tabs>
          <w:tab w:val="left" w:pos="12379"/>
        </w:tabs>
        <w:rPr>
          <w:b/>
          <w:color w:val="D2232A"/>
        </w:rPr>
      </w:pPr>
    </w:p>
    <w:p w14:paraId="72C2C424" w14:textId="77777777" w:rsidR="006731DB" w:rsidRDefault="006731DB">
      <w:pPr>
        <w:tabs>
          <w:tab w:val="left" w:pos="12379"/>
        </w:tabs>
      </w:pPr>
    </w:p>
    <w:p w14:paraId="34EB837A" w14:textId="77777777" w:rsidR="006731DB" w:rsidRDefault="0053240B">
      <w:pPr>
        <w:pStyle w:val="Title"/>
      </w:pPr>
      <w:bookmarkStart w:id="27" w:name="_3s1sn1idgr2l" w:colFirst="0" w:colLast="0"/>
      <w:bookmarkEnd w:id="27"/>
      <w:r>
        <w:br w:type="page"/>
      </w:r>
    </w:p>
    <w:p w14:paraId="4A1FB676" w14:textId="77777777" w:rsidR="006731DB" w:rsidRDefault="0053240B">
      <w:pPr>
        <w:pStyle w:val="Title"/>
      </w:pPr>
      <w:bookmarkStart w:id="28" w:name="fr239hvcxcgw" w:colFirst="0" w:colLast="0"/>
      <w:bookmarkStart w:id="29" w:name="_n28vgf9qt2nb" w:colFirst="0" w:colLast="0"/>
      <w:bookmarkEnd w:id="28"/>
      <w:bookmarkEnd w:id="29"/>
      <w:r>
        <w:lastRenderedPageBreak/>
        <w:t>Appendix D: COVID-19 Training Rosters</w:t>
      </w:r>
    </w:p>
    <w:p w14:paraId="3DA7B039" w14:textId="77777777" w:rsidR="006731DB" w:rsidRDefault="0053240B">
      <w:pPr>
        <w:tabs>
          <w:tab w:val="left" w:pos="12379"/>
        </w:tabs>
      </w:pPr>
      <w:r>
        <w:t>Training rosters are maintained by EH&amp;S for employees who have completed EHS207. The Office of People &amp; Culture maintains training rosters for employees who have reviewed the Return to Work Guide. Training records are available upon request from each office.</w:t>
      </w:r>
    </w:p>
    <w:p w14:paraId="65204F00" w14:textId="77777777" w:rsidR="006731DB" w:rsidRDefault="006731DB">
      <w:pPr>
        <w:tabs>
          <w:tab w:val="left" w:pos="12379"/>
        </w:tabs>
      </w:pPr>
    </w:p>
    <w:p w14:paraId="23839A1A" w14:textId="77777777" w:rsidR="006731DB" w:rsidRDefault="0053240B">
      <w:pPr>
        <w:tabs>
          <w:tab w:val="left" w:pos="12379"/>
        </w:tabs>
        <w:rPr>
          <w:b/>
          <w:color w:val="D2232A"/>
        </w:rPr>
      </w:pPr>
      <w:r>
        <w:rPr>
          <w:b/>
        </w:rPr>
        <w:t xml:space="preserve">Date: </w:t>
      </w:r>
      <w:r>
        <w:rPr>
          <w:b/>
          <w:color w:val="D2232A"/>
        </w:rPr>
        <w:t>[enter date]</w:t>
      </w:r>
    </w:p>
    <w:p w14:paraId="0ABBAEE4" w14:textId="77777777" w:rsidR="006731DB" w:rsidRDefault="006731DB">
      <w:pPr>
        <w:tabs>
          <w:tab w:val="left" w:pos="12379"/>
        </w:tabs>
        <w:rPr>
          <w:b/>
        </w:rPr>
      </w:pPr>
    </w:p>
    <w:p w14:paraId="5D311354" w14:textId="77777777" w:rsidR="006731DB" w:rsidRDefault="006731DB">
      <w:pPr>
        <w:tabs>
          <w:tab w:val="left" w:pos="12379"/>
        </w:tabs>
        <w:rPr>
          <w:b/>
        </w:rPr>
      </w:pPr>
    </w:p>
    <w:p w14:paraId="3EBF67B0" w14:textId="77777777" w:rsidR="006731DB" w:rsidRDefault="0053240B">
      <w:pPr>
        <w:tabs>
          <w:tab w:val="left" w:pos="12379"/>
        </w:tabs>
        <w:rPr>
          <w:b/>
          <w:color w:val="D2232A"/>
        </w:rPr>
      </w:pPr>
      <w:r>
        <w:rPr>
          <w:b/>
        </w:rPr>
        <w:t xml:space="preserve">Person that conducted the training: </w:t>
      </w:r>
      <w:r>
        <w:rPr>
          <w:b/>
          <w:color w:val="D2232A"/>
        </w:rPr>
        <w:t>[enter name(s)]</w:t>
      </w:r>
    </w:p>
    <w:p w14:paraId="4FF9B389" w14:textId="77777777" w:rsidR="006731DB" w:rsidRDefault="006731DB">
      <w:pPr>
        <w:tabs>
          <w:tab w:val="left" w:pos="12379"/>
        </w:tabs>
        <w:spacing w:after="200"/>
        <w:rPr>
          <w:b/>
          <w:color w:val="D2232A"/>
        </w:rPr>
      </w:pPr>
    </w:p>
    <w:tbl>
      <w:tblPr>
        <w:tblStyle w:val="a5"/>
        <w:tblW w:w="108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30"/>
        <w:gridCol w:w="5385"/>
      </w:tblGrid>
      <w:tr w:rsidR="006731DB" w14:paraId="1C87A36F" w14:textId="77777777">
        <w:trPr>
          <w:trHeight w:val="723"/>
        </w:trPr>
        <w:tc>
          <w:tcPr>
            <w:tcW w:w="5430" w:type="dxa"/>
            <w:shd w:val="clear" w:color="auto" w:fill="3B7EA1"/>
            <w:vAlign w:val="center"/>
          </w:tcPr>
          <w:p w14:paraId="39697E7D" w14:textId="77777777" w:rsidR="006731DB" w:rsidRDefault="0053240B">
            <w:pPr>
              <w:widowControl w:val="0"/>
              <w:spacing w:before="16" w:line="240" w:lineRule="auto"/>
              <w:ind w:left="80" w:right="108"/>
              <w:jc w:val="center"/>
              <w:rPr>
                <w:b/>
                <w:color w:val="FFFFFF"/>
                <w:sz w:val="21"/>
                <w:szCs w:val="21"/>
              </w:rPr>
            </w:pPr>
            <w:r>
              <w:rPr>
                <w:b/>
                <w:color w:val="FFFFFF"/>
                <w:sz w:val="21"/>
                <w:szCs w:val="21"/>
              </w:rPr>
              <w:t>Employee Name:</w:t>
            </w:r>
          </w:p>
        </w:tc>
        <w:tc>
          <w:tcPr>
            <w:tcW w:w="5385" w:type="dxa"/>
            <w:shd w:val="clear" w:color="auto" w:fill="3B7EA1"/>
            <w:vAlign w:val="center"/>
          </w:tcPr>
          <w:p w14:paraId="1F265495" w14:textId="77777777" w:rsidR="006731DB" w:rsidRDefault="0053240B">
            <w:pPr>
              <w:widowControl w:val="0"/>
              <w:spacing w:before="16" w:line="240" w:lineRule="auto"/>
              <w:ind w:left="80" w:right="353"/>
              <w:jc w:val="center"/>
              <w:rPr>
                <w:color w:val="FFFFFF"/>
                <w:sz w:val="21"/>
                <w:szCs w:val="21"/>
              </w:rPr>
            </w:pPr>
            <w:r>
              <w:rPr>
                <w:b/>
                <w:color w:val="FFFFFF"/>
                <w:sz w:val="21"/>
                <w:szCs w:val="21"/>
              </w:rPr>
              <w:t>Signature:</w:t>
            </w:r>
          </w:p>
        </w:tc>
      </w:tr>
      <w:tr w:rsidR="006731DB" w14:paraId="3770AE1C" w14:textId="77777777">
        <w:trPr>
          <w:trHeight w:val="513"/>
        </w:trPr>
        <w:tc>
          <w:tcPr>
            <w:tcW w:w="5430" w:type="dxa"/>
          </w:tcPr>
          <w:p w14:paraId="1A95A1DB" w14:textId="77777777" w:rsidR="006731DB" w:rsidRDefault="006731DB">
            <w:pPr>
              <w:widowControl w:val="0"/>
              <w:spacing w:line="240" w:lineRule="auto"/>
              <w:rPr>
                <w:color w:val="000000"/>
                <w:sz w:val="22"/>
                <w:szCs w:val="22"/>
              </w:rPr>
            </w:pPr>
          </w:p>
        </w:tc>
        <w:tc>
          <w:tcPr>
            <w:tcW w:w="5385" w:type="dxa"/>
          </w:tcPr>
          <w:p w14:paraId="796F21CD" w14:textId="77777777" w:rsidR="006731DB" w:rsidRDefault="006731DB">
            <w:pPr>
              <w:widowControl w:val="0"/>
              <w:spacing w:line="240" w:lineRule="auto"/>
              <w:ind w:right="-15"/>
              <w:rPr>
                <w:color w:val="000000"/>
                <w:sz w:val="22"/>
                <w:szCs w:val="22"/>
              </w:rPr>
            </w:pPr>
          </w:p>
        </w:tc>
      </w:tr>
      <w:tr w:rsidR="006731DB" w14:paraId="62581F6E" w14:textId="77777777">
        <w:trPr>
          <w:trHeight w:val="513"/>
        </w:trPr>
        <w:tc>
          <w:tcPr>
            <w:tcW w:w="5430" w:type="dxa"/>
          </w:tcPr>
          <w:p w14:paraId="78D42CBA" w14:textId="77777777" w:rsidR="006731DB" w:rsidRDefault="006731DB">
            <w:pPr>
              <w:widowControl w:val="0"/>
              <w:spacing w:line="240" w:lineRule="auto"/>
              <w:rPr>
                <w:color w:val="000000"/>
                <w:sz w:val="22"/>
                <w:szCs w:val="22"/>
              </w:rPr>
            </w:pPr>
          </w:p>
        </w:tc>
        <w:tc>
          <w:tcPr>
            <w:tcW w:w="5385" w:type="dxa"/>
          </w:tcPr>
          <w:p w14:paraId="7EC4E37D" w14:textId="77777777" w:rsidR="006731DB" w:rsidRDefault="006731DB">
            <w:pPr>
              <w:widowControl w:val="0"/>
              <w:spacing w:line="240" w:lineRule="auto"/>
              <w:rPr>
                <w:color w:val="000000"/>
                <w:sz w:val="22"/>
                <w:szCs w:val="22"/>
              </w:rPr>
            </w:pPr>
          </w:p>
        </w:tc>
      </w:tr>
      <w:tr w:rsidR="006731DB" w14:paraId="5ECE16A6" w14:textId="77777777">
        <w:trPr>
          <w:trHeight w:val="513"/>
        </w:trPr>
        <w:tc>
          <w:tcPr>
            <w:tcW w:w="5430" w:type="dxa"/>
          </w:tcPr>
          <w:p w14:paraId="69BAA3E3" w14:textId="77777777" w:rsidR="006731DB" w:rsidRDefault="006731DB">
            <w:pPr>
              <w:widowControl w:val="0"/>
              <w:spacing w:line="240" w:lineRule="auto"/>
              <w:rPr>
                <w:color w:val="000000"/>
                <w:sz w:val="22"/>
                <w:szCs w:val="22"/>
              </w:rPr>
            </w:pPr>
          </w:p>
        </w:tc>
        <w:tc>
          <w:tcPr>
            <w:tcW w:w="5385" w:type="dxa"/>
          </w:tcPr>
          <w:p w14:paraId="382E2F01" w14:textId="77777777" w:rsidR="006731DB" w:rsidRDefault="006731DB">
            <w:pPr>
              <w:widowControl w:val="0"/>
              <w:spacing w:line="240" w:lineRule="auto"/>
              <w:rPr>
                <w:color w:val="000000"/>
                <w:sz w:val="22"/>
                <w:szCs w:val="22"/>
              </w:rPr>
            </w:pPr>
          </w:p>
        </w:tc>
      </w:tr>
      <w:tr w:rsidR="006731DB" w14:paraId="0AC6A4F2" w14:textId="77777777">
        <w:trPr>
          <w:trHeight w:val="513"/>
        </w:trPr>
        <w:tc>
          <w:tcPr>
            <w:tcW w:w="5430" w:type="dxa"/>
          </w:tcPr>
          <w:p w14:paraId="2347BD9E" w14:textId="77777777" w:rsidR="006731DB" w:rsidRDefault="006731DB">
            <w:pPr>
              <w:widowControl w:val="0"/>
              <w:spacing w:line="240" w:lineRule="auto"/>
              <w:rPr>
                <w:color w:val="000000"/>
                <w:sz w:val="22"/>
                <w:szCs w:val="22"/>
              </w:rPr>
            </w:pPr>
          </w:p>
        </w:tc>
        <w:tc>
          <w:tcPr>
            <w:tcW w:w="5385" w:type="dxa"/>
          </w:tcPr>
          <w:p w14:paraId="12420BAD" w14:textId="77777777" w:rsidR="006731DB" w:rsidRDefault="006731DB">
            <w:pPr>
              <w:widowControl w:val="0"/>
              <w:spacing w:line="240" w:lineRule="auto"/>
              <w:rPr>
                <w:color w:val="000000"/>
                <w:sz w:val="22"/>
                <w:szCs w:val="22"/>
              </w:rPr>
            </w:pPr>
          </w:p>
        </w:tc>
      </w:tr>
      <w:tr w:rsidR="006731DB" w14:paraId="654BAF6E" w14:textId="77777777">
        <w:trPr>
          <w:trHeight w:val="513"/>
        </w:trPr>
        <w:tc>
          <w:tcPr>
            <w:tcW w:w="5430" w:type="dxa"/>
          </w:tcPr>
          <w:p w14:paraId="01B29B21" w14:textId="77777777" w:rsidR="006731DB" w:rsidRDefault="006731DB">
            <w:pPr>
              <w:widowControl w:val="0"/>
              <w:pBdr>
                <w:top w:val="nil"/>
                <w:left w:val="nil"/>
                <w:bottom w:val="nil"/>
                <w:right w:val="nil"/>
                <w:between w:val="nil"/>
              </w:pBdr>
              <w:spacing w:line="240" w:lineRule="auto"/>
              <w:rPr>
                <w:color w:val="000000"/>
                <w:sz w:val="22"/>
                <w:szCs w:val="22"/>
              </w:rPr>
            </w:pPr>
          </w:p>
        </w:tc>
        <w:tc>
          <w:tcPr>
            <w:tcW w:w="5385" w:type="dxa"/>
          </w:tcPr>
          <w:p w14:paraId="3BF5F1D8" w14:textId="77777777" w:rsidR="006731DB" w:rsidRDefault="006731DB">
            <w:pPr>
              <w:widowControl w:val="0"/>
              <w:pBdr>
                <w:top w:val="nil"/>
                <w:left w:val="nil"/>
                <w:bottom w:val="nil"/>
                <w:right w:val="nil"/>
                <w:between w:val="nil"/>
              </w:pBdr>
              <w:spacing w:line="240" w:lineRule="auto"/>
              <w:rPr>
                <w:color w:val="000000"/>
                <w:sz w:val="22"/>
                <w:szCs w:val="22"/>
              </w:rPr>
            </w:pPr>
          </w:p>
        </w:tc>
      </w:tr>
      <w:tr w:rsidR="006731DB" w14:paraId="52504F5E" w14:textId="77777777">
        <w:trPr>
          <w:trHeight w:val="513"/>
        </w:trPr>
        <w:tc>
          <w:tcPr>
            <w:tcW w:w="5430" w:type="dxa"/>
          </w:tcPr>
          <w:p w14:paraId="2395F624" w14:textId="77777777" w:rsidR="006731DB" w:rsidRDefault="006731DB">
            <w:pPr>
              <w:widowControl w:val="0"/>
              <w:spacing w:line="240" w:lineRule="auto"/>
              <w:rPr>
                <w:color w:val="000000"/>
                <w:sz w:val="22"/>
                <w:szCs w:val="22"/>
              </w:rPr>
            </w:pPr>
          </w:p>
        </w:tc>
        <w:tc>
          <w:tcPr>
            <w:tcW w:w="5385" w:type="dxa"/>
          </w:tcPr>
          <w:p w14:paraId="4B107B20" w14:textId="77777777" w:rsidR="006731DB" w:rsidRDefault="006731DB">
            <w:pPr>
              <w:widowControl w:val="0"/>
              <w:spacing w:line="240" w:lineRule="auto"/>
              <w:rPr>
                <w:color w:val="000000"/>
                <w:sz w:val="22"/>
                <w:szCs w:val="22"/>
              </w:rPr>
            </w:pPr>
          </w:p>
        </w:tc>
      </w:tr>
      <w:tr w:rsidR="006731DB" w14:paraId="058B8C37" w14:textId="77777777">
        <w:trPr>
          <w:trHeight w:val="513"/>
        </w:trPr>
        <w:tc>
          <w:tcPr>
            <w:tcW w:w="5430" w:type="dxa"/>
          </w:tcPr>
          <w:p w14:paraId="6E01B3B2" w14:textId="77777777" w:rsidR="006731DB" w:rsidRDefault="006731DB">
            <w:pPr>
              <w:widowControl w:val="0"/>
              <w:spacing w:line="240" w:lineRule="auto"/>
              <w:rPr>
                <w:color w:val="000000"/>
                <w:sz w:val="22"/>
                <w:szCs w:val="22"/>
              </w:rPr>
            </w:pPr>
          </w:p>
        </w:tc>
        <w:tc>
          <w:tcPr>
            <w:tcW w:w="5385" w:type="dxa"/>
          </w:tcPr>
          <w:p w14:paraId="525798BE" w14:textId="77777777" w:rsidR="006731DB" w:rsidRDefault="006731DB">
            <w:pPr>
              <w:widowControl w:val="0"/>
              <w:spacing w:line="240" w:lineRule="auto"/>
              <w:rPr>
                <w:color w:val="000000"/>
                <w:sz w:val="22"/>
                <w:szCs w:val="22"/>
              </w:rPr>
            </w:pPr>
          </w:p>
        </w:tc>
      </w:tr>
      <w:tr w:rsidR="006731DB" w14:paraId="01E83D92" w14:textId="77777777">
        <w:trPr>
          <w:trHeight w:val="513"/>
        </w:trPr>
        <w:tc>
          <w:tcPr>
            <w:tcW w:w="5430" w:type="dxa"/>
          </w:tcPr>
          <w:p w14:paraId="558ECFA1" w14:textId="77777777" w:rsidR="006731DB" w:rsidRDefault="006731DB">
            <w:pPr>
              <w:widowControl w:val="0"/>
              <w:spacing w:line="240" w:lineRule="auto"/>
              <w:rPr>
                <w:color w:val="000000"/>
                <w:sz w:val="22"/>
                <w:szCs w:val="22"/>
              </w:rPr>
            </w:pPr>
          </w:p>
        </w:tc>
        <w:tc>
          <w:tcPr>
            <w:tcW w:w="5385" w:type="dxa"/>
          </w:tcPr>
          <w:p w14:paraId="62C02F6C" w14:textId="77777777" w:rsidR="006731DB" w:rsidRDefault="006731DB">
            <w:pPr>
              <w:widowControl w:val="0"/>
              <w:spacing w:line="240" w:lineRule="auto"/>
              <w:rPr>
                <w:color w:val="000000"/>
                <w:sz w:val="22"/>
                <w:szCs w:val="22"/>
              </w:rPr>
            </w:pPr>
          </w:p>
        </w:tc>
      </w:tr>
      <w:tr w:rsidR="006731DB" w14:paraId="7F8DC19B" w14:textId="77777777">
        <w:trPr>
          <w:trHeight w:val="513"/>
        </w:trPr>
        <w:tc>
          <w:tcPr>
            <w:tcW w:w="5430" w:type="dxa"/>
          </w:tcPr>
          <w:p w14:paraId="458EBCC4" w14:textId="77777777" w:rsidR="006731DB" w:rsidRDefault="006731DB">
            <w:pPr>
              <w:widowControl w:val="0"/>
              <w:spacing w:line="240" w:lineRule="auto"/>
              <w:rPr>
                <w:color w:val="000000"/>
                <w:sz w:val="22"/>
                <w:szCs w:val="22"/>
              </w:rPr>
            </w:pPr>
          </w:p>
        </w:tc>
        <w:tc>
          <w:tcPr>
            <w:tcW w:w="5385" w:type="dxa"/>
          </w:tcPr>
          <w:p w14:paraId="0FEC83EC" w14:textId="77777777" w:rsidR="006731DB" w:rsidRDefault="006731DB">
            <w:pPr>
              <w:widowControl w:val="0"/>
              <w:spacing w:line="240" w:lineRule="auto"/>
              <w:rPr>
                <w:color w:val="000000"/>
                <w:sz w:val="22"/>
                <w:szCs w:val="22"/>
              </w:rPr>
            </w:pPr>
          </w:p>
        </w:tc>
      </w:tr>
      <w:tr w:rsidR="006731DB" w14:paraId="09EEC958" w14:textId="77777777">
        <w:trPr>
          <w:trHeight w:val="513"/>
        </w:trPr>
        <w:tc>
          <w:tcPr>
            <w:tcW w:w="5430" w:type="dxa"/>
          </w:tcPr>
          <w:p w14:paraId="7C496572" w14:textId="77777777" w:rsidR="006731DB" w:rsidRDefault="006731DB">
            <w:pPr>
              <w:widowControl w:val="0"/>
              <w:spacing w:line="240" w:lineRule="auto"/>
              <w:rPr>
                <w:color w:val="000000"/>
                <w:sz w:val="22"/>
                <w:szCs w:val="22"/>
              </w:rPr>
            </w:pPr>
          </w:p>
        </w:tc>
        <w:tc>
          <w:tcPr>
            <w:tcW w:w="5385" w:type="dxa"/>
          </w:tcPr>
          <w:p w14:paraId="26C5B649" w14:textId="77777777" w:rsidR="006731DB" w:rsidRDefault="006731DB">
            <w:pPr>
              <w:widowControl w:val="0"/>
              <w:spacing w:line="240" w:lineRule="auto"/>
              <w:rPr>
                <w:color w:val="000000"/>
                <w:sz w:val="22"/>
                <w:szCs w:val="22"/>
              </w:rPr>
            </w:pPr>
          </w:p>
        </w:tc>
      </w:tr>
      <w:tr w:rsidR="006731DB" w14:paraId="2BC9F174" w14:textId="77777777">
        <w:trPr>
          <w:trHeight w:val="513"/>
        </w:trPr>
        <w:tc>
          <w:tcPr>
            <w:tcW w:w="5430" w:type="dxa"/>
          </w:tcPr>
          <w:p w14:paraId="28AED8A3" w14:textId="77777777" w:rsidR="006731DB" w:rsidRDefault="006731DB">
            <w:pPr>
              <w:widowControl w:val="0"/>
              <w:spacing w:line="240" w:lineRule="auto"/>
              <w:rPr>
                <w:color w:val="000000"/>
                <w:sz w:val="22"/>
                <w:szCs w:val="22"/>
              </w:rPr>
            </w:pPr>
          </w:p>
        </w:tc>
        <w:tc>
          <w:tcPr>
            <w:tcW w:w="5385" w:type="dxa"/>
          </w:tcPr>
          <w:p w14:paraId="56B9AA5F" w14:textId="77777777" w:rsidR="006731DB" w:rsidRDefault="006731DB">
            <w:pPr>
              <w:widowControl w:val="0"/>
              <w:spacing w:line="240" w:lineRule="auto"/>
              <w:rPr>
                <w:color w:val="000000"/>
                <w:sz w:val="22"/>
                <w:szCs w:val="22"/>
              </w:rPr>
            </w:pPr>
          </w:p>
        </w:tc>
      </w:tr>
      <w:tr w:rsidR="006731DB" w14:paraId="3D2FB949" w14:textId="77777777">
        <w:trPr>
          <w:trHeight w:val="513"/>
        </w:trPr>
        <w:tc>
          <w:tcPr>
            <w:tcW w:w="5430" w:type="dxa"/>
          </w:tcPr>
          <w:p w14:paraId="7D40BB0A" w14:textId="77777777" w:rsidR="006731DB" w:rsidRDefault="006731DB">
            <w:pPr>
              <w:widowControl w:val="0"/>
              <w:spacing w:line="240" w:lineRule="auto"/>
              <w:rPr>
                <w:color w:val="000000"/>
                <w:sz w:val="22"/>
                <w:szCs w:val="22"/>
              </w:rPr>
            </w:pPr>
          </w:p>
        </w:tc>
        <w:tc>
          <w:tcPr>
            <w:tcW w:w="5385" w:type="dxa"/>
          </w:tcPr>
          <w:p w14:paraId="37546EE9" w14:textId="77777777" w:rsidR="006731DB" w:rsidRDefault="006731DB">
            <w:pPr>
              <w:widowControl w:val="0"/>
              <w:spacing w:line="240" w:lineRule="auto"/>
              <w:rPr>
                <w:color w:val="000000"/>
                <w:sz w:val="22"/>
                <w:szCs w:val="22"/>
              </w:rPr>
            </w:pPr>
          </w:p>
        </w:tc>
      </w:tr>
      <w:tr w:rsidR="006731DB" w14:paraId="213BBCDB" w14:textId="77777777">
        <w:trPr>
          <w:trHeight w:val="513"/>
        </w:trPr>
        <w:tc>
          <w:tcPr>
            <w:tcW w:w="5430" w:type="dxa"/>
          </w:tcPr>
          <w:p w14:paraId="6AE3FAC9" w14:textId="77777777" w:rsidR="006731DB" w:rsidRDefault="006731DB">
            <w:pPr>
              <w:widowControl w:val="0"/>
              <w:spacing w:line="240" w:lineRule="auto"/>
              <w:rPr>
                <w:color w:val="000000"/>
                <w:sz w:val="22"/>
                <w:szCs w:val="22"/>
              </w:rPr>
            </w:pPr>
          </w:p>
        </w:tc>
        <w:tc>
          <w:tcPr>
            <w:tcW w:w="5385" w:type="dxa"/>
          </w:tcPr>
          <w:p w14:paraId="4718E5FC" w14:textId="77777777" w:rsidR="006731DB" w:rsidRDefault="006731DB">
            <w:pPr>
              <w:widowControl w:val="0"/>
              <w:spacing w:line="240" w:lineRule="auto"/>
              <w:rPr>
                <w:color w:val="000000"/>
                <w:sz w:val="22"/>
                <w:szCs w:val="22"/>
              </w:rPr>
            </w:pPr>
          </w:p>
        </w:tc>
      </w:tr>
      <w:tr w:rsidR="006731DB" w14:paraId="716D4C15" w14:textId="77777777">
        <w:trPr>
          <w:trHeight w:val="513"/>
        </w:trPr>
        <w:tc>
          <w:tcPr>
            <w:tcW w:w="5430" w:type="dxa"/>
          </w:tcPr>
          <w:p w14:paraId="0BC8DBE7" w14:textId="77777777" w:rsidR="006731DB" w:rsidRDefault="006731DB">
            <w:pPr>
              <w:widowControl w:val="0"/>
              <w:spacing w:line="240" w:lineRule="auto"/>
              <w:rPr>
                <w:color w:val="000000"/>
                <w:sz w:val="22"/>
                <w:szCs w:val="22"/>
              </w:rPr>
            </w:pPr>
          </w:p>
        </w:tc>
        <w:tc>
          <w:tcPr>
            <w:tcW w:w="5385" w:type="dxa"/>
          </w:tcPr>
          <w:p w14:paraId="33A8E531" w14:textId="77777777" w:rsidR="006731DB" w:rsidRDefault="006731DB">
            <w:pPr>
              <w:widowControl w:val="0"/>
              <w:spacing w:line="240" w:lineRule="auto"/>
              <w:rPr>
                <w:color w:val="000000"/>
                <w:sz w:val="22"/>
                <w:szCs w:val="22"/>
              </w:rPr>
            </w:pPr>
          </w:p>
        </w:tc>
      </w:tr>
    </w:tbl>
    <w:p w14:paraId="090CC62E" w14:textId="77777777" w:rsidR="006731DB" w:rsidRDefault="0053240B">
      <w:pPr>
        <w:pStyle w:val="Title"/>
        <w:tabs>
          <w:tab w:val="left" w:pos="12379"/>
        </w:tabs>
        <w:ind w:right="-450"/>
        <w:rPr>
          <w:color w:val="D2232A"/>
          <w:sz w:val="20"/>
          <w:szCs w:val="20"/>
        </w:rPr>
      </w:pPr>
      <w:bookmarkStart w:id="30" w:name="xvh1fceomwkn" w:colFirst="0" w:colLast="0"/>
      <w:bookmarkStart w:id="31" w:name="_fbii3osi6oog" w:colFirst="0" w:colLast="0"/>
      <w:bookmarkEnd w:id="30"/>
      <w:bookmarkEnd w:id="31"/>
      <w:r>
        <w:lastRenderedPageBreak/>
        <w:t xml:space="preserve">Appendix E: Documentation of Employee COVID-19 Vaccination Status - </w:t>
      </w:r>
      <w:r>
        <w:rPr>
          <w:color w:val="D2232A"/>
        </w:rPr>
        <w:t>CONFIDENTIAL</w:t>
      </w:r>
    </w:p>
    <w:tbl>
      <w:tblPr>
        <w:tblStyle w:val="a6"/>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00"/>
        <w:gridCol w:w="3600"/>
        <w:gridCol w:w="3600"/>
      </w:tblGrid>
      <w:tr w:rsidR="006731DB" w14:paraId="0651D1EA" w14:textId="77777777">
        <w:trPr>
          <w:trHeight w:val="735"/>
        </w:trPr>
        <w:tc>
          <w:tcPr>
            <w:tcW w:w="3600" w:type="dxa"/>
            <w:shd w:val="clear" w:color="auto" w:fill="3B7EA1"/>
            <w:vAlign w:val="center"/>
          </w:tcPr>
          <w:p w14:paraId="4A1B92A0" w14:textId="77777777" w:rsidR="006731DB" w:rsidRDefault="0053240B">
            <w:pPr>
              <w:widowControl w:val="0"/>
              <w:spacing w:before="16" w:line="240" w:lineRule="auto"/>
              <w:ind w:left="80" w:right="108"/>
              <w:jc w:val="center"/>
              <w:rPr>
                <w:b/>
                <w:color w:val="FFFFFF"/>
                <w:sz w:val="21"/>
                <w:szCs w:val="21"/>
              </w:rPr>
            </w:pPr>
            <w:r>
              <w:rPr>
                <w:b/>
                <w:color w:val="FFFFFF"/>
                <w:sz w:val="21"/>
                <w:szCs w:val="21"/>
              </w:rPr>
              <w:t>Names of employees that were</w:t>
            </w:r>
          </w:p>
          <w:p w14:paraId="1ED4DBA5" w14:textId="77777777" w:rsidR="006731DB" w:rsidRDefault="0053240B">
            <w:pPr>
              <w:widowControl w:val="0"/>
              <w:spacing w:before="16" w:line="240" w:lineRule="auto"/>
              <w:ind w:left="80" w:right="108"/>
              <w:jc w:val="center"/>
              <w:rPr>
                <w:b/>
                <w:color w:val="FFFFFF"/>
                <w:sz w:val="21"/>
                <w:szCs w:val="21"/>
              </w:rPr>
            </w:pPr>
            <w:r>
              <w:rPr>
                <w:b/>
                <w:color w:val="FFFFFF"/>
                <w:sz w:val="21"/>
                <w:szCs w:val="21"/>
              </w:rPr>
              <w:t>notified:</w:t>
            </w:r>
          </w:p>
        </w:tc>
        <w:tc>
          <w:tcPr>
            <w:tcW w:w="3600" w:type="dxa"/>
            <w:shd w:val="clear" w:color="auto" w:fill="3B7EA1"/>
            <w:vAlign w:val="center"/>
          </w:tcPr>
          <w:p w14:paraId="66FB0269" w14:textId="77777777" w:rsidR="006731DB" w:rsidRDefault="0053240B">
            <w:pPr>
              <w:widowControl w:val="0"/>
              <w:spacing w:before="24" w:line="249" w:lineRule="auto"/>
              <w:ind w:left="80"/>
              <w:jc w:val="center"/>
              <w:rPr>
                <w:b/>
                <w:color w:val="FFFFFF"/>
                <w:sz w:val="21"/>
                <w:szCs w:val="21"/>
              </w:rPr>
            </w:pPr>
            <w:r>
              <w:rPr>
                <w:b/>
                <w:color w:val="FFFFFF"/>
                <w:sz w:val="21"/>
                <w:szCs w:val="21"/>
              </w:rPr>
              <w:t>Fully or Partially</w:t>
            </w:r>
          </w:p>
          <w:p w14:paraId="46985C32" w14:textId="77777777" w:rsidR="006731DB" w:rsidRDefault="0053240B">
            <w:pPr>
              <w:widowControl w:val="0"/>
              <w:spacing w:before="24" w:line="249" w:lineRule="auto"/>
              <w:ind w:left="80"/>
              <w:jc w:val="center"/>
              <w:rPr>
                <w:b/>
                <w:color w:val="FFFFFF"/>
                <w:sz w:val="21"/>
                <w:szCs w:val="21"/>
              </w:rPr>
            </w:pPr>
            <w:r>
              <w:rPr>
                <w:b/>
                <w:color w:val="FFFFFF"/>
                <w:sz w:val="21"/>
                <w:szCs w:val="21"/>
              </w:rPr>
              <w:t>Vaccinated</w:t>
            </w:r>
            <w:r>
              <w:rPr>
                <w:b/>
                <w:color w:val="FFFFFF"/>
                <w:sz w:val="21"/>
                <w:szCs w:val="21"/>
                <w:vertAlign w:val="superscript"/>
              </w:rPr>
              <w:footnoteReference w:id="1"/>
            </w:r>
          </w:p>
        </w:tc>
        <w:tc>
          <w:tcPr>
            <w:tcW w:w="3600" w:type="dxa"/>
            <w:shd w:val="clear" w:color="auto" w:fill="3B7EA1"/>
            <w:vAlign w:val="center"/>
          </w:tcPr>
          <w:p w14:paraId="5E15D323" w14:textId="77777777" w:rsidR="006731DB" w:rsidRDefault="0053240B">
            <w:pPr>
              <w:widowControl w:val="0"/>
              <w:spacing w:before="16" w:line="240" w:lineRule="auto"/>
              <w:ind w:left="80" w:right="353"/>
              <w:jc w:val="center"/>
              <w:rPr>
                <w:color w:val="FFFFFF"/>
                <w:sz w:val="21"/>
                <w:szCs w:val="21"/>
              </w:rPr>
            </w:pPr>
            <w:r>
              <w:rPr>
                <w:b/>
                <w:color w:val="FFFFFF"/>
                <w:sz w:val="21"/>
                <w:szCs w:val="21"/>
              </w:rPr>
              <w:t>Method of Documentation</w:t>
            </w:r>
            <w:r>
              <w:rPr>
                <w:b/>
                <w:color w:val="FFFFFF"/>
                <w:sz w:val="21"/>
                <w:szCs w:val="21"/>
                <w:vertAlign w:val="superscript"/>
              </w:rPr>
              <w:footnoteReference w:id="2"/>
            </w:r>
          </w:p>
        </w:tc>
      </w:tr>
      <w:tr w:rsidR="006731DB" w14:paraId="0DD1F109" w14:textId="77777777">
        <w:trPr>
          <w:trHeight w:val="720"/>
        </w:trPr>
        <w:tc>
          <w:tcPr>
            <w:tcW w:w="3600" w:type="dxa"/>
          </w:tcPr>
          <w:p w14:paraId="0BEEBC94" w14:textId="77777777" w:rsidR="006731DB" w:rsidRDefault="006731DB">
            <w:pPr>
              <w:widowControl w:val="0"/>
              <w:spacing w:line="240" w:lineRule="auto"/>
              <w:rPr>
                <w:color w:val="000000"/>
                <w:sz w:val="22"/>
                <w:szCs w:val="22"/>
              </w:rPr>
            </w:pPr>
          </w:p>
        </w:tc>
        <w:tc>
          <w:tcPr>
            <w:tcW w:w="3600" w:type="dxa"/>
          </w:tcPr>
          <w:p w14:paraId="60C52094" w14:textId="77777777" w:rsidR="006731DB" w:rsidRDefault="006731DB">
            <w:pPr>
              <w:widowControl w:val="0"/>
              <w:spacing w:line="240" w:lineRule="auto"/>
              <w:rPr>
                <w:color w:val="000000"/>
                <w:sz w:val="22"/>
                <w:szCs w:val="22"/>
              </w:rPr>
            </w:pPr>
          </w:p>
        </w:tc>
        <w:tc>
          <w:tcPr>
            <w:tcW w:w="3600" w:type="dxa"/>
          </w:tcPr>
          <w:p w14:paraId="057FAB0E" w14:textId="77777777" w:rsidR="006731DB" w:rsidRDefault="006731DB">
            <w:pPr>
              <w:widowControl w:val="0"/>
              <w:spacing w:line="240" w:lineRule="auto"/>
              <w:rPr>
                <w:color w:val="000000"/>
                <w:sz w:val="22"/>
                <w:szCs w:val="22"/>
              </w:rPr>
            </w:pPr>
          </w:p>
        </w:tc>
      </w:tr>
      <w:tr w:rsidR="006731DB" w14:paraId="7C59F932" w14:textId="77777777">
        <w:trPr>
          <w:trHeight w:val="720"/>
        </w:trPr>
        <w:tc>
          <w:tcPr>
            <w:tcW w:w="3600" w:type="dxa"/>
          </w:tcPr>
          <w:p w14:paraId="4A189B8B" w14:textId="77777777" w:rsidR="006731DB" w:rsidRDefault="006731DB">
            <w:pPr>
              <w:widowControl w:val="0"/>
              <w:spacing w:line="240" w:lineRule="auto"/>
              <w:rPr>
                <w:color w:val="000000"/>
                <w:sz w:val="22"/>
                <w:szCs w:val="22"/>
              </w:rPr>
            </w:pPr>
          </w:p>
        </w:tc>
        <w:tc>
          <w:tcPr>
            <w:tcW w:w="3600" w:type="dxa"/>
          </w:tcPr>
          <w:p w14:paraId="2D1402F5" w14:textId="77777777" w:rsidR="006731DB" w:rsidRDefault="006731DB">
            <w:pPr>
              <w:widowControl w:val="0"/>
              <w:spacing w:line="240" w:lineRule="auto"/>
              <w:rPr>
                <w:color w:val="000000"/>
                <w:sz w:val="22"/>
                <w:szCs w:val="22"/>
              </w:rPr>
            </w:pPr>
          </w:p>
        </w:tc>
        <w:tc>
          <w:tcPr>
            <w:tcW w:w="3600" w:type="dxa"/>
          </w:tcPr>
          <w:p w14:paraId="73C23436" w14:textId="77777777" w:rsidR="006731DB" w:rsidRDefault="006731DB">
            <w:pPr>
              <w:widowControl w:val="0"/>
              <w:spacing w:line="240" w:lineRule="auto"/>
              <w:rPr>
                <w:color w:val="000000"/>
                <w:sz w:val="22"/>
                <w:szCs w:val="22"/>
              </w:rPr>
            </w:pPr>
          </w:p>
        </w:tc>
      </w:tr>
      <w:tr w:rsidR="006731DB" w14:paraId="73A55B1E" w14:textId="77777777">
        <w:trPr>
          <w:trHeight w:val="720"/>
        </w:trPr>
        <w:tc>
          <w:tcPr>
            <w:tcW w:w="3600" w:type="dxa"/>
          </w:tcPr>
          <w:p w14:paraId="22B9DD7D" w14:textId="77777777" w:rsidR="006731DB" w:rsidRDefault="006731DB">
            <w:pPr>
              <w:widowControl w:val="0"/>
              <w:spacing w:line="240" w:lineRule="auto"/>
              <w:rPr>
                <w:color w:val="000000"/>
                <w:sz w:val="22"/>
                <w:szCs w:val="22"/>
              </w:rPr>
            </w:pPr>
          </w:p>
        </w:tc>
        <w:tc>
          <w:tcPr>
            <w:tcW w:w="3600" w:type="dxa"/>
          </w:tcPr>
          <w:p w14:paraId="4F72D4A8" w14:textId="77777777" w:rsidR="006731DB" w:rsidRDefault="006731DB">
            <w:pPr>
              <w:widowControl w:val="0"/>
              <w:spacing w:line="240" w:lineRule="auto"/>
              <w:rPr>
                <w:color w:val="000000"/>
                <w:sz w:val="22"/>
                <w:szCs w:val="22"/>
              </w:rPr>
            </w:pPr>
          </w:p>
        </w:tc>
        <w:tc>
          <w:tcPr>
            <w:tcW w:w="3600" w:type="dxa"/>
          </w:tcPr>
          <w:p w14:paraId="03551F7B" w14:textId="77777777" w:rsidR="006731DB" w:rsidRDefault="006731DB">
            <w:pPr>
              <w:widowControl w:val="0"/>
              <w:spacing w:line="240" w:lineRule="auto"/>
              <w:rPr>
                <w:color w:val="000000"/>
                <w:sz w:val="22"/>
                <w:szCs w:val="22"/>
              </w:rPr>
            </w:pPr>
          </w:p>
        </w:tc>
      </w:tr>
      <w:tr w:rsidR="006731DB" w14:paraId="5C360F0C" w14:textId="77777777">
        <w:trPr>
          <w:trHeight w:val="720"/>
        </w:trPr>
        <w:tc>
          <w:tcPr>
            <w:tcW w:w="3600" w:type="dxa"/>
          </w:tcPr>
          <w:p w14:paraId="29A578E6" w14:textId="77777777" w:rsidR="006731DB" w:rsidRDefault="006731DB">
            <w:pPr>
              <w:widowControl w:val="0"/>
              <w:spacing w:line="240" w:lineRule="auto"/>
              <w:rPr>
                <w:color w:val="000000"/>
                <w:sz w:val="22"/>
                <w:szCs w:val="22"/>
              </w:rPr>
            </w:pPr>
          </w:p>
        </w:tc>
        <w:tc>
          <w:tcPr>
            <w:tcW w:w="3600" w:type="dxa"/>
          </w:tcPr>
          <w:p w14:paraId="4C1BE8CB" w14:textId="77777777" w:rsidR="006731DB" w:rsidRDefault="006731DB">
            <w:pPr>
              <w:widowControl w:val="0"/>
              <w:spacing w:line="240" w:lineRule="auto"/>
              <w:rPr>
                <w:color w:val="000000"/>
                <w:sz w:val="22"/>
                <w:szCs w:val="22"/>
              </w:rPr>
            </w:pPr>
          </w:p>
        </w:tc>
        <w:tc>
          <w:tcPr>
            <w:tcW w:w="3600" w:type="dxa"/>
          </w:tcPr>
          <w:p w14:paraId="65BE9A65" w14:textId="77777777" w:rsidR="006731DB" w:rsidRDefault="006731DB">
            <w:pPr>
              <w:widowControl w:val="0"/>
              <w:spacing w:line="240" w:lineRule="auto"/>
              <w:rPr>
                <w:color w:val="000000"/>
                <w:sz w:val="22"/>
                <w:szCs w:val="22"/>
              </w:rPr>
            </w:pPr>
          </w:p>
        </w:tc>
      </w:tr>
      <w:tr w:rsidR="006731DB" w14:paraId="2D01E1E0" w14:textId="77777777">
        <w:trPr>
          <w:trHeight w:val="720"/>
        </w:trPr>
        <w:tc>
          <w:tcPr>
            <w:tcW w:w="3600" w:type="dxa"/>
          </w:tcPr>
          <w:p w14:paraId="20EC30F4" w14:textId="77777777" w:rsidR="006731DB" w:rsidRDefault="006731DB">
            <w:pPr>
              <w:widowControl w:val="0"/>
              <w:spacing w:line="240" w:lineRule="auto"/>
              <w:rPr>
                <w:color w:val="000000"/>
                <w:sz w:val="22"/>
                <w:szCs w:val="22"/>
              </w:rPr>
            </w:pPr>
          </w:p>
        </w:tc>
        <w:tc>
          <w:tcPr>
            <w:tcW w:w="3600" w:type="dxa"/>
          </w:tcPr>
          <w:p w14:paraId="201EC235" w14:textId="77777777" w:rsidR="006731DB" w:rsidRDefault="006731DB">
            <w:pPr>
              <w:widowControl w:val="0"/>
              <w:spacing w:line="240" w:lineRule="auto"/>
              <w:rPr>
                <w:color w:val="000000"/>
                <w:sz w:val="22"/>
                <w:szCs w:val="22"/>
              </w:rPr>
            </w:pPr>
          </w:p>
        </w:tc>
        <w:tc>
          <w:tcPr>
            <w:tcW w:w="3600" w:type="dxa"/>
          </w:tcPr>
          <w:p w14:paraId="570D1C42" w14:textId="77777777" w:rsidR="006731DB" w:rsidRDefault="006731DB">
            <w:pPr>
              <w:widowControl w:val="0"/>
              <w:spacing w:line="240" w:lineRule="auto"/>
              <w:rPr>
                <w:color w:val="000000"/>
                <w:sz w:val="22"/>
                <w:szCs w:val="22"/>
              </w:rPr>
            </w:pPr>
          </w:p>
        </w:tc>
      </w:tr>
      <w:tr w:rsidR="006731DB" w14:paraId="1FFE1C5E" w14:textId="77777777">
        <w:trPr>
          <w:trHeight w:val="720"/>
        </w:trPr>
        <w:tc>
          <w:tcPr>
            <w:tcW w:w="3600" w:type="dxa"/>
          </w:tcPr>
          <w:p w14:paraId="3C43164F" w14:textId="77777777" w:rsidR="006731DB" w:rsidRDefault="006731DB">
            <w:pPr>
              <w:widowControl w:val="0"/>
              <w:spacing w:line="240" w:lineRule="auto"/>
              <w:rPr>
                <w:color w:val="000000"/>
                <w:sz w:val="22"/>
                <w:szCs w:val="22"/>
              </w:rPr>
            </w:pPr>
          </w:p>
        </w:tc>
        <w:tc>
          <w:tcPr>
            <w:tcW w:w="3600" w:type="dxa"/>
          </w:tcPr>
          <w:p w14:paraId="74BB968F" w14:textId="77777777" w:rsidR="006731DB" w:rsidRDefault="006731DB">
            <w:pPr>
              <w:widowControl w:val="0"/>
              <w:spacing w:line="240" w:lineRule="auto"/>
              <w:rPr>
                <w:color w:val="000000"/>
                <w:sz w:val="22"/>
                <w:szCs w:val="22"/>
              </w:rPr>
            </w:pPr>
          </w:p>
        </w:tc>
        <w:tc>
          <w:tcPr>
            <w:tcW w:w="3600" w:type="dxa"/>
          </w:tcPr>
          <w:p w14:paraId="5B8BDF30" w14:textId="77777777" w:rsidR="006731DB" w:rsidRDefault="006731DB">
            <w:pPr>
              <w:widowControl w:val="0"/>
              <w:spacing w:line="240" w:lineRule="auto"/>
              <w:rPr>
                <w:color w:val="000000"/>
                <w:sz w:val="22"/>
                <w:szCs w:val="22"/>
              </w:rPr>
            </w:pPr>
          </w:p>
        </w:tc>
      </w:tr>
      <w:tr w:rsidR="006731DB" w14:paraId="68FD90E7" w14:textId="77777777">
        <w:trPr>
          <w:trHeight w:val="720"/>
        </w:trPr>
        <w:tc>
          <w:tcPr>
            <w:tcW w:w="3600" w:type="dxa"/>
          </w:tcPr>
          <w:p w14:paraId="7292F326" w14:textId="77777777" w:rsidR="006731DB" w:rsidRDefault="006731DB">
            <w:pPr>
              <w:widowControl w:val="0"/>
              <w:spacing w:line="240" w:lineRule="auto"/>
              <w:rPr>
                <w:color w:val="000000"/>
                <w:sz w:val="22"/>
                <w:szCs w:val="22"/>
              </w:rPr>
            </w:pPr>
          </w:p>
        </w:tc>
        <w:tc>
          <w:tcPr>
            <w:tcW w:w="3600" w:type="dxa"/>
          </w:tcPr>
          <w:p w14:paraId="0A86F111" w14:textId="77777777" w:rsidR="006731DB" w:rsidRDefault="006731DB">
            <w:pPr>
              <w:widowControl w:val="0"/>
              <w:spacing w:line="240" w:lineRule="auto"/>
              <w:rPr>
                <w:color w:val="000000"/>
                <w:sz w:val="22"/>
                <w:szCs w:val="22"/>
              </w:rPr>
            </w:pPr>
          </w:p>
        </w:tc>
        <w:tc>
          <w:tcPr>
            <w:tcW w:w="3600" w:type="dxa"/>
          </w:tcPr>
          <w:p w14:paraId="75DAE12E" w14:textId="77777777" w:rsidR="006731DB" w:rsidRDefault="006731DB">
            <w:pPr>
              <w:widowControl w:val="0"/>
              <w:spacing w:line="240" w:lineRule="auto"/>
              <w:rPr>
                <w:color w:val="000000"/>
                <w:sz w:val="22"/>
                <w:szCs w:val="22"/>
              </w:rPr>
            </w:pPr>
          </w:p>
        </w:tc>
      </w:tr>
      <w:tr w:rsidR="006731DB" w14:paraId="252BABFA" w14:textId="77777777">
        <w:trPr>
          <w:trHeight w:val="720"/>
        </w:trPr>
        <w:tc>
          <w:tcPr>
            <w:tcW w:w="3600" w:type="dxa"/>
          </w:tcPr>
          <w:p w14:paraId="62ACDD09" w14:textId="77777777" w:rsidR="006731DB" w:rsidRDefault="006731DB">
            <w:pPr>
              <w:widowControl w:val="0"/>
              <w:spacing w:line="240" w:lineRule="auto"/>
              <w:rPr>
                <w:color w:val="000000"/>
                <w:sz w:val="22"/>
                <w:szCs w:val="22"/>
              </w:rPr>
            </w:pPr>
          </w:p>
        </w:tc>
        <w:tc>
          <w:tcPr>
            <w:tcW w:w="3600" w:type="dxa"/>
          </w:tcPr>
          <w:p w14:paraId="1CA88A6C" w14:textId="77777777" w:rsidR="006731DB" w:rsidRDefault="006731DB">
            <w:pPr>
              <w:widowControl w:val="0"/>
              <w:spacing w:line="240" w:lineRule="auto"/>
              <w:rPr>
                <w:color w:val="000000"/>
                <w:sz w:val="22"/>
                <w:szCs w:val="22"/>
              </w:rPr>
            </w:pPr>
          </w:p>
        </w:tc>
        <w:tc>
          <w:tcPr>
            <w:tcW w:w="3600" w:type="dxa"/>
          </w:tcPr>
          <w:p w14:paraId="08D31725" w14:textId="77777777" w:rsidR="006731DB" w:rsidRDefault="006731DB">
            <w:pPr>
              <w:widowControl w:val="0"/>
              <w:spacing w:line="240" w:lineRule="auto"/>
              <w:rPr>
                <w:color w:val="000000"/>
                <w:sz w:val="22"/>
                <w:szCs w:val="22"/>
              </w:rPr>
            </w:pPr>
          </w:p>
        </w:tc>
      </w:tr>
      <w:tr w:rsidR="006731DB" w14:paraId="7C25448E" w14:textId="77777777">
        <w:trPr>
          <w:trHeight w:val="720"/>
        </w:trPr>
        <w:tc>
          <w:tcPr>
            <w:tcW w:w="3600" w:type="dxa"/>
          </w:tcPr>
          <w:p w14:paraId="17715EE1" w14:textId="77777777" w:rsidR="006731DB" w:rsidRDefault="006731DB">
            <w:pPr>
              <w:widowControl w:val="0"/>
              <w:spacing w:line="240" w:lineRule="auto"/>
              <w:rPr>
                <w:color w:val="000000"/>
                <w:sz w:val="22"/>
                <w:szCs w:val="22"/>
              </w:rPr>
            </w:pPr>
          </w:p>
        </w:tc>
        <w:tc>
          <w:tcPr>
            <w:tcW w:w="3600" w:type="dxa"/>
          </w:tcPr>
          <w:p w14:paraId="73519508" w14:textId="77777777" w:rsidR="006731DB" w:rsidRDefault="006731DB">
            <w:pPr>
              <w:widowControl w:val="0"/>
              <w:spacing w:line="240" w:lineRule="auto"/>
              <w:rPr>
                <w:color w:val="000000"/>
                <w:sz w:val="22"/>
                <w:szCs w:val="22"/>
              </w:rPr>
            </w:pPr>
          </w:p>
        </w:tc>
        <w:tc>
          <w:tcPr>
            <w:tcW w:w="3600" w:type="dxa"/>
          </w:tcPr>
          <w:p w14:paraId="1BCF560F" w14:textId="77777777" w:rsidR="006731DB" w:rsidRDefault="006731DB">
            <w:pPr>
              <w:widowControl w:val="0"/>
              <w:spacing w:line="240" w:lineRule="auto"/>
              <w:rPr>
                <w:color w:val="000000"/>
                <w:sz w:val="22"/>
                <w:szCs w:val="22"/>
              </w:rPr>
            </w:pPr>
          </w:p>
        </w:tc>
      </w:tr>
      <w:tr w:rsidR="006731DB" w14:paraId="061D05DE" w14:textId="77777777">
        <w:trPr>
          <w:trHeight w:val="720"/>
        </w:trPr>
        <w:tc>
          <w:tcPr>
            <w:tcW w:w="3600" w:type="dxa"/>
          </w:tcPr>
          <w:p w14:paraId="3CC3E3E3" w14:textId="77777777" w:rsidR="006731DB" w:rsidRDefault="006731DB">
            <w:pPr>
              <w:widowControl w:val="0"/>
              <w:spacing w:line="240" w:lineRule="auto"/>
              <w:rPr>
                <w:color w:val="000000"/>
                <w:sz w:val="22"/>
                <w:szCs w:val="22"/>
              </w:rPr>
            </w:pPr>
          </w:p>
        </w:tc>
        <w:tc>
          <w:tcPr>
            <w:tcW w:w="3600" w:type="dxa"/>
          </w:tcPr>
          <w:p w14:paraId="420A4F4F" w14:textId="77777777" w:rsidR="006731DB" w:rsidRDefault="006731DB">
            <w:pPr>
              <w:widowControl w:val="0"/>
              <w:spacing w:line="240" w:lineRule="auto"/>
              <w:rPr>
                <w:color w:val="000000"/>
                <w:sz w:val="22"/>
                <w:szCs w:val="22"/>
              </w:rPr>
            </w:pPr>
          </w:p>
        </w:tc>
        <w:tc>
          <w:tcPr>
            <w:tcW w:w="3600" w:type="dxa"/>
          </w:tcPr>
          <w:p w14:paraId="20916D5B" w14:textId="77777777" w:rsidR="006731DB" w:rsidRDefault="006731DB">
            <w:pPr>
              <w:widowControl w:val="0"/>
              <w:spacing w:line="240" w:lineRule="auto"/>
              <w:rPr>
                <w:color w:val="000000"/>
                <w:sz w:val="22"/>
                <w:szCs w:val="22"/>
              </w:rPr>
            </w:pPr>
          </w:p>
        </w:tc>
      </w:tr>
    </w:tbl>
    <w:p w14:paraId="2276C5E8" w14:textId="77777777" w:rsidR="006731DB" w:rsidRDefault="006731DB">
      <w:pPr>
        <w:widowControl w:val="0"/>
        <w:spacing w:line="240" w:lineRule="auto"/>
      </w:pPr>
    </w:p>
    <w:p w14:paraId="419307DC" w14:textId="77777777" w:rsidR="006731DB" w:rsidRDefault="0053240B">
      <w:pPr>
        <w:pStyle w:val="Title"/>
        <w:tabs>
          <w:tab w:val="left" w:pos="12379"/>
        </w:tabs>
        <w:ind w:right="-450"/>
      </w:pPr>
      <w:bookmarkStart w:id="32" w:name="qphrpb4boazo" w:colFirst="0" w:colLast="0"/>
      <w:bookmarkStart w:id="33" w:name="_m3f48ikkhs0" w:colFirst="0" w:colLast="0"/>
      <w:bookmarkEnd w:id="32"/>
      <w:bookmarkEnd w:id="33"/>
      <w:r>
        <w:lastRenderedPageBreak/>
        <w:t>Additional Consideration #1</w:t>
      </w:r>
    </w:p>
    <w:p w14:paraId="40A14DB3" w14:textId="77777777" w:rsidR="006731DB" w:rsidRDefault="0053240B">
      <w:pPr>
        <w:pStyle w:val="Heading1"/>
        <w:tabs>
          <w:tab w:val="left" w:pos="12379"/>
        </w:tabs>
      </w:pPr>
      <w:bookmarkStart w:id="34" w:name="_izrtaud4i7ke" w:colFirst="0" w:colLast="0"/>
      <w:bookmarkEnd w:id="34"/>
      <w:r>
        <w:t>Multiple COVID-19 Infections and COVID-19 Outbreaks</w:t>
      </w:r>
    </w:p>
    <w:p w14:paraId="072EB083" w14:textId="77777777" w:rsidR="006731DB" w:rsidRDefault="0053240B">
      <w:pPr>
        <w:tabs>
          <w:tab w:val="left" w:pos="12379"/>
        </w:tabs>
        <w:rPr>
          <w:rFonts w:ascii="Arial" w:eastAsia="Arial" w:hAnsi="Arial" w:cs="Arial"/>
          <w:b/>
          <w:color w:val="D2232A"/>
          <w:sz w:val="22"/>
          <w:szCs w:val="22"/>
        </w:rPr>
      </w:pPr>
      <w:r>
        <w:rPr>
          <w:b/>
          <w:color w:val="D2232A"/>
        </w:rPr>
        <w:t xml:space="preserve">[This addendum is added when three or more employee COVID-19 cases within an exposed group visited the workplace during </w:t>
      </w:r>
      <w:proofErr w:type="gramStart"/>
      <w:r>
        <w:rPr>
          <w:b/>
          <w:color w:val="D2232A"/>
        </w:rPr>
        <w:t>their  infectious</w:t>
      </w:r>
      <w:proofErr w:type="gramEnd"/>
      <w:r>
        <w:rPr>
          <w:b/>
          <w:color w:val="D2232A"/>
        </w:rPr>
        <w:t xml:space="preserve"> period at any time during a 14-day period. Reference section </w:t>
      </w:r>
      <w:hyperlink r:id="rId34">
        <w:r>
          <w:rPr>
            <w:b/>
            <w:color w:val="1155CC"/>
            <w:u w:val="single"/>
          </w:rPr>
          <w:t>3205.1</w:t>
        </w:r>
      </w:hyperlink>
      <w:r>
        <w:rPr>
          <w:b/>
          <w:color w:val="D2232A"/>
        </w:rPr>
        <w:t xml:space="preserve"> for details.]</w:t>
      </w:r>
    </w:p>
    <w:p w14:paraId="253634F5" w14:textId="77777777" w:rsidR="006731DB" w:rsidRDefault="006731DB">
      <w:pPr>
        <w:tabs>
          <w:tab w:val="left" w:pos="12379"/>
        </w:tabs>
        <w:ind w:right="-450"/>
      </w:pPr>
    </w:p>
    <w:p w14:paraId="5CC90661" w14:textId="1D409896" w:rsidR="00355FE6" w:rsidRDefault="009B48CD" w:rsidP="00355FE6">
      <w:pPr>
        <w:tabs>
          <w:tab w:val="left" w:pos="12379"/>
        </w:tabs>
        <w:rPr>
          <w:lang w:val="en-US"/>
        </w:rPr>
      </w:pPr>
      <w:r>
        <w:rPr>
          <w:lang w:val="en-US"/>
        </w:rPr>
        <w:t>“</w:t>
      </w:r>
      <w:r w:rsidRPr="009B48CD">
        <w:rPr>
          <w:lang w:val="en-US"/>
        </w:rPr>
        <w:t>Exposed group” means all employees at a work location, working area, or a common area at work, within employer-provided transportation covered by section 3205.3, or residing within housing covered by section 3205.2, where an employee COVID-19 case was present at any time during the infectious period. A common area at work includes bathrooms, walkways, hallways, aisles, break or eating areas, and waiting areas. The following exceptions apply</w:t>
      </w:r>
      <w:r w:rsidR="00355FE6" w:rsidRPr="00355FE6">
        <w:rPr>
          <w:lang w:val="en-US"/>
        </w:rPr>
        <w:t>: </w:t>
      </w:r>
    </w:p>
    <w:p w14:paraId="7168BFF0" w14:textId="77777777" w:rsidR="00355FE6" w:rsidRPr="00355FE6" w:rsidRDefault="00355FE6" w:rsidP="00355FE6">
      <w:pPr>
        <w:tabs>
          <w:tab w:val="left" w:pos="12379"/>
        </w:tabs>
        <w:rPr>
          <w:lang w:val="en-US"/>
        </w:rPr>
      </w:pPr>
    </w:p>
    <w:p w14:paraId="27069773" w14:textId="30BE777C" w:rsidR="00355FE6" w:rsidRPr="00355FE6" w:rsidRDefault="009B48CD" w:rsidP="00355FE6">
      <w:pPr>
        <w:pStyle w:val="ListParagraph"/>
        <w:numPr>
          <w:ilvl w:val="0"/>
          <w:numId w:val="31"/>
        </w:numPr>
        <w:tabs>
          <w:tab w:val="left" w:pos="12379"/>
        </w:tabs>
        <w:rPr>
          <w:lang w:val="en-US"/>
        </w:rPr>
      </w:pPr>
      <w:proofErr w:type="gramStart"/>
      <w:r w:rsidRPr="009B48CD">
        <w:rPr>
          <w:lang w:val="en-US"/>
        </w:rPr>
        <w:t>For the purpose of</w:t>
      </w:r>
      <w:proofErr w:type="gramEnd"/>
      <w:r w:rsidRPr="009B48CD">
        <w:rPr>
          <w:lang w:val="en-US"/>
        </w:rPr>
        <w:t xml:space="preserve"> determining the exposed group, a place where persons momentarily pass through, without congregating, is not a work location, working area, or a common area at work</w:t>
      </w:r>
      <w:r w:rsidR="00355FE6" w:rsidRPr="00355FE6">
        <w:rPr>
          <w:lang w:val="en-US"/>
        </w:rPr>
        <w:t>. </w:t>
      </w:r>
    </w:p>
    <w:p w14:paraId="42ECD2F2" w14:textId="2137747B" w:rsidR="00355FE6" w:rsidRPr="00355FE6" w:rsidRDefault="009B48CD" w:rsidP="00355FE6">
      <w:pPr>
        <w:pStyle w:val="ListParagraph"/>
        <w:numPr>
          <w:ilvl w:val="0"/>
          <w:numId w:val="31"/>
        </w:numPr>
        <w:tabs>
          <w:tab w:val="left" w:pos="12379"/>
        </w:tabs>
        <w:rPr>
          <w:lang w:val="en-US"/>
        </w:rPr>
      </w:pPr>
      <w:r w:rsidRPr="009B48CD">
        <w:rPr>
          <w:lang w:val="en-US"/>
        </w:rPr>
        <w:t>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w:t>
      </w:r>
      <w:r w:rsidR="00355FE6" w:rsidRPr="00355FE6">
        <w:rPr>
          <w:lang w:val="en-US"/>
        </w:rPr>
        <w:t>. </w:t>
      </w:r>
    </w:p>
    <w:p w14:paraId="12656249" w14:textId="0B7963DB" w:rsidR="00355FE6" w:rsidRPr="00355FE6" w:rsidRDefault="00355FE6" w:rsidP="00355FE6">
      <w:pPr>
        <w:pStyle w:val="ListParagraph"/>
        <w:numPr>
          <w:ilvl w:val="0"/>
          <w:numId w:val="31"/>
        </w:numPr>
        <w:tabs>
          <w:tab w:val="left" w:pos="12379"/>
        </w:tabs>
        <w:rPr>
          <w:lang w:val="en-US"/>
        </w:rPr>
      </w:pPr>
      <w:r w:rsidRPr="00355FE6">
        <w:rPr>
          <w:lang w:val="en-US"/>
        </w:rPr>
        <w:t xml:space="preserve">If </w:t>
      </w:r>
      <w:r w:rsidR="000F6F99">
        <w:rPr>
          <w:lang w:val="en-US"/>
        </w:rPr>
        <w:t>t</w:t>
      </w:r>
      <w:r w:rsidR="000F6F99" w:rsidRPr="000F6F99">
        <w:rPr>
          <w:lang w:val="en-US"/>
        </w:rPr>
        <w:t>he COVID-19 case visited a work location, working area, or a common area at work for less than 15 minutes during the infectious period, and the COVID-19 case was wearing a face covering during the entire visit, other people at the work location, working area, or common area are not part of the exposed group</w:t>
      </w:r>
      <w:r w:rsidRPr="00355FE6">
        <w:rPr>
          <w:lang w:val="en-US"/>
        </w:rPr>
        <w:t>. </w:t>
      </w:r>
    </w:p>
    <w:p w14:paraId="5678523A" w14:textId="77777777" w:rsidR="00355FE6" w:rsidRPr="00355FE6" w:rsidRDefault="00355FE6" w:rsidP="00355FE6">
      <w:pPr>
        <w:tabs>
          <w:tab w:val="left" w:pos="12379"/>
        </w:tabs>
        <w:rPr>
          <w:sz w:val="12"/>
          <w:szCs w:val="12"/>
          <w:lang w:val="en-US"/>
        </w:rPr>
      </w:pPr>
    </w:p>
    <w:p w14:paraId="0A872B92" w14:textId="4716A1D9" w:rsidR="00355FE6" w:rsidRPr="00355FE6" w:rsidRDefault="00355FE6" w:rsidP="000F6F99">
      <w:pPr>
        <w:tabs>
          <w:tab w:val="left" w:pos="12379"/>
        </w:tabs>
        <w:ind w:left="990" w:right="540"/>
        <w:rPr>
          <w:lang w:val="en-US"/>
        </w:rPr>
      </w:pPr>
      <w:r w:rsidRPr="00355FE6">
        <w:rPr>
          <w:lang w:val="en-US"/>
        </w:rPr>
        <w:t>N</w:t>
      </w:r>
      <w:r w:rsidR="000F6F99">
        <w:rPr>
          <w:lang w:val="en-US"/>
        </w:rPr>
        <w:t>ote</w:t>
      </w:r>
      <w:r w:rsidRPr="00355FE6">
        <w:rPr>
          <w:lang w:val="en-US"/>
        </w:rPr>
        <w:t xml:space="preserve">: An exposed group may include the employees of more than one employer. See Labor Code sections 6303 and 6304.1. </w:t>
      </w:r>
    </w:p>
    <w:p w14:paraId="47273EC2" w14:textId="77777777" w:rsidR="00355FE6" w:rsidRPr="000F6F99" w:rsidRDefault="00355FE6">
      <w:pPr>
        <w:tabs>
          <w:tab w:val="left" w:pos="12379"/>
        </w:tabs>
        <w:rPr>
          <w:sz w:val="12"/>
          <w:szCs w:val="12"/>
        </w:rPr>
      </w:pPr>
    </w:p>
    <w:p w14:paraId="2B9A6AA7" w14:textId="1FA990DD" w:rsidR="006731DB" w:rsidRDefault="0053240B">
      <w:pPr>
        <w:tabs>
          <w:tab w:val="left" w:pos="12379"/>
        </w:tabs>
      </w:pPr>
      <w:r>
        <w:t>This addendum will stay in effect until there are no new COVID-19 cases detected in the exposed group for a 14-day period.</w:t>
      </w:r>
    </w:p>
    <w:p w14:paraId="5DFA65BA" w14:textId="77777777" w:rsidR="006731DB" w:rsidRDefault="0053240B">
      <w:pPr>
        <w:pStyle w:val="Heading2"/>
        <w:tabs>
          <w:tab w:val="left" w:pos="12379"/>
        </w:tabs>
        <w:ind w:right="0"/>
      </w:pPr>
      <w:bookmarkStart w:id="35" w:name="_n9enoxcb0ao9" w:colFirst="0" w:colLast="0"/>
      <w:bookmarkEnd w:id="35"/>
      <w:r>
        <w:t>COVID-19 Testing</w:t>
      </w:r>
    </w:p>
    <w:p w14:paraId="6A1D8156" w14:textId="77777777" w:rsidR="006731DB" w:rsidRDefault="0053240B">
      <w:pPr>
        <w:numPr>
          <w:ilvl w:val="0"/>
          <w:numId w:val="24"/>
        </w:numPr>
        <w:tabs>
          <w:tab w:val="left" w:pos="12379"/>
        </w:tabs>
        <w:spacing w:after="60"/>
      </w:pPr>
      <w:r>
        <w:t>We provide COVID-19 testing at no cost to all employees, during paid time, in our exposed group except for:</w:t>
      </w:r>
    </w:p>
    <w:p w14:paraId="08F7A83F" w14:textId="77777777" w:rsidR="006731DB" w:rsidRDefault="0053240B">
      <w:pPr>
        <w:numPr>
          <w:ilvl w:val="1"/>
          <w:numId w:val="24"/>
        </w:numPr>
        <w:tabs>
          <w:tab w:val="left" w:pos="12379"/>
        </w:tabs>
        <w:spacing w:after="60"/>
      </w:pPr>
      <w:r>
        <w:t>Employees who were not present during the relevant 14-day period.</w:t>
      </w:r>
    </w:p>
    <w:p w14:paraId="1FFE30DC" w14:textId="77777777" w:rsidR="006731DB" w:rsidRDefault="0053240B">
      <w:pPr>
        <w:numPr>
          <w:ilvl w:val="1"/>
          <w:numId w:val="24"/>
        </w:numPr>
        <w:tabs>
          <w:tab w:val="left" w:pos="12379"/>
        </w:tabs>
        <w:spacing w:after="60"/>
      </w:pPr>
      <w:r>
        <w:t>For COVID-19 returned cases who did not develop symptoms after returning to work pursuant to our return-to- work criteria, no testing is required. COVID-19 testing consists of the following:</w:t>
      </w:r>
    </w:p>
    <w:p w14:paraId="75A535B2" w14:textId="77777777" w:rsidR="006731DB" w:rsidRDefault="0053240B">
      <w:pPr>
        <w:numPr>
          <w:ilvl w:val="1"/>
          <w:numId w:val="24"/>
        </w:numPr>
        <w:tabs>
          <w:tab w:val="left" w:pos="12379"/>
        </w:tabs>
        <w:spacing w:after="60"/>
      </w:pPr>
      <w:r>
        <w:t>All employees in our exposed group are immediately tested and then again one week later. Negative COVID-19 test results of employees with COVID-19 exposure will not impact the duration of any quarantine, isolation, or exclusion period required by, or orders issued by the local health department.</w:t>
      </w:r>
    </w:p>
    <w:p w14:paraId="5E09DC55" w14:textId="77777777" w:rsidR="006731DB" w:rsidRDefault="0053240B">
      <w:pPr>
        <w:numPr>
          <w:ilvl w:val="1"/>
          <w:numId w:val="24"/>
        </w:numPr>
        <w:tabs>
          <w:tab w:val="left" w:pos="12379"/>
        </w:tabs>
        <w:spacing w:after="60"/>
      </w:pPr>
      <w:r>
        <w:lastRenderedPageBreak/>
        <w:t>After the first two COVID-19 tests, we continue to provide COVID-19 testing once a week of employees in the exposed group who remain at the workplace, or more frequently if recommended by the local health department, until there are no new COVID-19 cases detected in our workplace for a 14-day period.</w:t>
      </w:r>
    </w:p>
    <w:p w14:paraId="3B568DA8" w14:textId="77777777" w:rsidR="006731DB" w:rsidRDefault="0053240B">
      <w:pPr>
        <w:numPr>
          <w:ilvl w:val="1"/>
          <w:numId w:val="24"/>
        </w:numPr>
        <w:tabs>
          <w:tab w:val="left" w:pos="12379"/>
        </w:tabs>
        <w:spacing w:after="60"/>
      </w:pPr>
      <w:r>
        <w:t>Employees who had close contacts shall have a negative COVID-19 test taken within three and five days after the close contact, or shall be excluded and follow the return to work requirements starting from the date of the last known contact.</w:t>
      </w:r>
    </w:p>
    <w:p w14:paraId="02854BA3" w14:textId="77777777" w:rsidR="006731DB" w:rsidRDefault="0053240B">
      <w:pPr>
        <w:numPr>
          <w:ilvl w:val="1"/>
          <w:numId w:val="24"/>
        </w:numPr>
        <w:tabs>
          <w:tab w:val="left" w:pos="12379"/>
        </w:tabs>
        <w:spacing w:after="60"/>
      </w:pPr>
      <w:r>
        <w:t>We provide additional testing when deemed necessary by Cal/OSHA.</w:t>
      </w:r>
    </w:p>
    <w:p w14:paraId="4EB36B61" w14:textId="77777777" w:rsidR="006731DB" w:rsidRDefault="0053240B">
      <w:pPr>
        <w:tabs>
          <w:tab w:val="left" w:pos="12379"/>
        </w:tabs>
        <w:spacing w:before="200"/>
      </w:pPr>
      <w:r>
        <w:t>We continue to comply with the applicable elements of our CPP, as well as the following:</w:t>
      </w:r>
    </w:p>
    <w:p w14:paraId="542B46CD" w14:textId="77777777" w:rsidR="006731DB" w:rsidRDefault="0053240B">
      <w:pPr>
        <w:numPr>
          <w:ilvl w:val="0"/>
          <w:numId w:val="22"/>
        </w:numPr>
        <w:tabs>
          <w:tab w:val="left" w:pos="12379"/>
        </w:tabs>
        <w:spacing w:before="120" w:after="60"/>
      </w:pPr>
      <w:r>
        <w:t>Employees in the exposed group wear face coverings when indoors, or when outdoors and less than six feet apart (unless one of the face-covering exceptions indicated in our CPP apply).</w:t>
      </w:r>
    </w:p>
    <w:p w14:paraId="1B47F9CC" w14:textId="77777777" w:rsidR="006731DB" w:rsidRDefault="0053240B">
      <w:pPr>
        <w:numPr>
          <w:ilvl w:val="0"/>
          <w:numId w:val="22"/>
        </w:numPr>
        <w:tabs>
          <w:tab w:val="left" w:pos="12379"/>
        </w:tabs>
        <w:spacing w:after="60"/>
      </w:pPr>
      <w:r>
        <w:t xml:space="preserve">We give notice to employees in the exposed group of their right to request a respirator for voluntary use. </w:t>
      </w:r>
    </w:p>
    <w:p w14:paraId="3346B9FD" w14:textId="77777777" w:rsidR="006731DB" w:rsidRDefault="0053240B">
      <w:pPr>
        <w:numPr>
          <w:ilvl w:val="0"/>
          <w:numId w:val="22"/>
        </w:numPr>
        <w:tabs>
          <w:tab w:val="left" w:pos="12379"/>
        </w:tabs>
        <w:spacing w:after="60"/>
      </w:pPr>
      <w:r>
        <w:t>We evaluate whether to implement physical distancing of at least six feet between persons, or where six feet of physical distancing is not feasible, as much distance between persons as is feasible.</w:t>
      </w:r>
    </w:p>
    <w:p w14:paraId="3B59DF33" w14:textId="77777777" w:rsidR="006731DB" w:rsidRDefault="0053240B">
      <w:pPr>
        <w:pStyle w:val="Heading2"/>
        <w:tabs>
          <w:tab w:val="left" w:pos="12379"/>
        </w:tabs>
        <w:spacing w:after="80"/>
        <w:ind w:right="0"/>
      </w:pPr>
      <w:bookmarkStart w:id="36" w:name="_bfv9au5d2onq" w:colFirst="0" w:colLast="0"/>
      <w:bookmarkEnd w:id="36"/>
      <w:r>
        <w:t>COVID-19 Investigation, Review, and Hazard Correction</w:t>
      </w:r>
    </w:p>
    <w:p w14:paraId="01D47B87" w14:textId="77777777" w:rsidR="006731DB" w:rsidRDefault="0053240B">
      <w:pPr>
        <w:tabs>
          <w:tab w:val="left" w:pos="12379"/>
        </w:tabs>
        <w:spacing w:after="80"/>
      </w:pPr>
      <w:r>
        <w:t>We immediately perform a review of potentially relevant COVID-19 policies, procedures, and controls and implement changes as needed to prevent further spread of COVID-19.</w:t>
      </w:r>
    </w:p>
    <w:p w14:paraId="4F938EE8" w14:textId="77777777" w:rsidR="006731DB" w:rsidRDefault="0053240B">
      <w:pPr>
        <w:numPr>
          <w:ilvl w:val="0"/>
          <w:numId w:val="7"/>
        </w:numPr>
        <w:tabs>
          <w:tab w:val="left" w:pos="12379"/>
        </w:tabs>
        <w:spacing w:before="120" w:after="60"/>
      </w:pPr>
      <w:r>
        <w:t xml:space="preserve">The investigation and review </w:t>
      </w:r>
      <w:proofErr w:type="gramStart"/>
      <w:r>
        <w:t>is</w:t>
      </w:r>
      <w:proofErr w:type="gramEnd"/>
      <w:r>
        <w:t xml:space="preserve"> documented and includes:</w:t>
      </w:r>
    </w:p>
    <w:p w14:paraId="6ADE4235" w14:textId="77777777" w:rsidR="006731DB" w:rsidRDefault="0053240B">
      <w:pPr>
        <w:numPr>
          <w:ilvl w:val="1"/>
          <w:numId w:val="7"/>
        </w:numPr>
        <w:tabs>
          <w:tab w:val="left" w:pos="12379"/>
        </w:tabs>
        <w:spacing w:after="60"/>
      </w:pPr>
      <w:r>
        <w:t>Investigation of new or unabated COVID-19 hazards including:</w:t>
      </w:r>
    </w:p>
    <w:p w14:paraId="6B9ED99F" w14:textId="77777777" w:rsidR="006731DB" w:rsidRDefault="0053240B">
      <w:pPr>
        <w:numPr>
          <w:ilvl w:val="1"/>
          <w:numId w:val="7"/>
        </w:numPr>
        <w:tabs>
          <w:tab w:val="left" w:pos="12379"/>
        </w:tabs>
        <w:spacing w:after="60"/>
      </w:pPr>
      <w:r>
        <w:t>Our leave policies and practices and whether employees are discouraged from remaining home when sick.</w:t>
      </w:r>
    </w:p>
    <w:p w14:paraId="480F9808" w14:textId="77777777" w:rsidR="006731DB" w:rsidRDefault="0053240B">
      <w:pPr>
        <w:numPr>
          <w:ilvl w:val="1"/>
          <w:numId w:val="7"/>
        </w:numPr>
        <w:tabs>
          <w:tab w:val="left" w:pos="12379"/>
        </w:tabs>
        <w:spacing w:after="60"/>
      </w:pPr>
      <w:r>
        <w:t>Our COVID-19 testing policies.</w:t>
      </w:r>
    </w:p>
    <w:p w14:paraId="19483AB5" w14:textId="77777777" w:rsidR="006731DB" w:rsidRDefault="0053240B">
      <w:pPr>
        <w:numPr>
          <w:ilvl w:val="1"/>
          <w:numId w:val="7"/>
        </w:numPr>
        <w:tabs>
          <w:tab w:val="left" w:pos="12379"/>
        </w:tabs>
        <w:spacing w:after="60"/>
      </w:pPr>
      <w:r>
        <w:t>Insufficient outdoor air.</w:t>
      </w:r>
    </w:p>
    <w:p w14:paraId="0300F664" w14:textId="77777777" w:rsidR="006731DB" w:rsidRDefault="0053240B">
      <w:pPr>
        <w:numPr>
          <w:ilvl w:val="1"/>
          <w:numId w:val="7"/>
        </w:numPr>
        <w:tabs>
          <w:tab w:val="left" w:pos="12379"/>
        </w:tabs>
        <w:spacing w:after="60"/>
      </w:pPr>
      <w:r>
        <w:t>Insufficient air filtration.</w:t>
      </w:r>
    </w:p>
    <w:p w14:paraId="56F91C7D" w14:textId="77777777" w:rsidR="006731DB" w:rsidRDefault="0053240B">
      <w:pPr>
        <w:numPr>
          <w:ilvl w:val="1"/>
          <w:numId w:val="7"/>
        </w:numPr>
        <w:tabs>
          <w:tab w:val="left" w:pos="12379"/>
        </w:tabs>
        <w:spacing w:after="60"/>
      </w:pPr>
      <w:r>
        <w:t>Lack of physical distancing.</w:t>
      </w:r>
    </w:p>
    <w:p w14:paraId="2DC6D02A" w14:textId="77777777" w:rsidR="006731DB" w:rsidRDefault="0053240B">
      <w:pPr>
        <w:numPr>
          <w:ilvl w:val="0"/>
          <w:numId w:val="7"/>
        </w:numPr>
        <w:tabs>
          <w:tab w:val="left" w:pos="12379"/>
        </w:tabs>
        <w:spacing w:after="60"/>
      </w:pPr>
      <w:r>
        <w:t>Updating the review:</w:t>
      </w:r>
    </w:p>
    <w:p w14:paraId="3F2CA330" w14:textId="77777777" w:rsidR="006731DB" w:rsidRDefault="0053240B">
      <w:pPr>
        <w:numPr>
          <w:ilvl w:val="1"/>
          <w:numId w:val="7"/>
        </w:numPr>
        <w:tabs>
          <w:tab w:val="left" w:pos="12379"/>
        </w:tabs>
        <w:spacing w:after="60"/>
      </w:pPr>
      <w:r>
        <w:t>Every thirty days that the outbreak continues.</w:t>
      </w:r>
    </w:p>
    <w:p w14:paraId="2E7D50AA" w14:textId="77777777" w:rsidR="006731DB" w:rsidRDefault="0053240B">
      <w:pPr>
        <w:numPr>
          <w:ilvl w:val="1"/>
          <w:numId w:val="7"/>
        </w:numPr>
        <w:tabs>
          <w:tab w:val="left" w:pos="12379"/>
        </w:tabs>
        <w:spacing w:after="60"/>
      </w:pPr>
      <w:r>
        <w:t>In response to new information or to new or previously unrecognized COVID-19 hazards.</w:t>
      </w:r>
    </w:p>
    <w:p w14:paraId="188C56A3" w14:textId="77777777" w:rsidR="006731DB" w:rsidRDefault="0053240B">
      <w:pPr>
        <w:numPr>
          <w:ilvl w:val="1"/>
          <w:numId w:val="7"/>
        </w:numPr>
        <w:tabs>
          <w:tab w:val="left" w:pos="12379"/>
        </w:tabs>
        <w:spacing w:after="60"/>
      </w:pPr>
      <w:r>
        <w:t>When otherwise necessary.</w:t>
      </w:r>
    </w:p>
    <w:p w14:paraId="5AE46CA0" w14:textId="77777777" w:rsidR="006731DB" w:rsidRDefault="0053240B">
      <w:pPr>
        <w:numPr>
          <w:ilvl w:val="0"/>
          <w:numId w:val="7"/>
        </w:numPr>
        <w:tabs>
          <w:tab w:val="left" w:pos="12379"/>
        </w:tabs>
        <w:spacing w:after="60"/>
      </w:pPr>
      <w:r>
        <w:t>Implementing changes to reduce the transmission of COVID-19 based on the investigation and review. We consider:</w:t>
      </w:r>
    </w:p>
    <w:p w14:paraId="082825EC" w14:textId="77777777" w:rsidR="006731DB" w:rsidRDefault="0053240B">
      <w:pPr>
        <w:numPr>
          <w:ilvl w:val="1"/>
          <w:numId w:val="7"/>
        </w:numPr>
        <w:tabs>
          <w:tab w:val="left" w:pos="12379"/>
        </w:tabs>
        <w:spacing w:after="60"/>
      </w:pPr>
      <w:r>
        <w:t>Moving indoor tasks outdoors or having them performed remotely.</w:t>
      </w:r>
    </w:p>
    <w:p w14:paraId="07438283" w14:textId="77777777" w:rsidR="006731DB" w:rsidRDefault="0053240B">
      <w:pPr>
        <w:numPr>
          <w:ilvl w:val="1"/>
          <w:numId w:val="7"/>
        </w:numPr>
        <w:tabs>
          <w:tab w:val="left" w:pos="12379"/>
        </w:tabs>
        <w:spacing w:after="60"/>
      </w:pPr>
      <w:r>
        <w:t>Increasing outdoor air supply when work is done indoors.</w:t>
      </w:r>
    </w:p>
    <w:p w14:paraId="43F2A2C6" w14:textId="77777777" w:rsidR="006731DB" w:rsidRDefault="0053240B">
      <w:pPr>
        <w:numPr>
          <w:ilvl w:val="1"/>
          <w:numId w:val="7"/>
        </w:numPr>
        <w:tabs>
          <w:tab w:val="left" w:pos="12379"/>
        </w:tabs>
        <w:spacing w:after="60"/>
      </w:pPr>
      <w:r>
        <w:lastRenderedPageBreak/>
        <w:t>Improving air filtration.</w:t>
      </w:r>
    </w:p>
    <w:p w14:paraId="4E5B4ED6" w14:textId="77777777" w:rsidR="006731DB" w:rsidRDefault="0053240B">
      <w:pPr>
        <w:numPr>
          <w:ilvl w:val="1"/>
          <w:numId w:val="7"/>
        </w:numPr>
        <w:tabs>
          <w:tab w:val="left" w:pos="12379"/>
        </w:tabs>
        <w:spacing w:after="60"/>
      </w:pPr>
      <w:r>
        <w:t>Increasing physical distancing as much as feasible.</w:t>
      </w:r>
    </w:p>
    <w:p w14:paraId="1FEC3778" w14:textId="77777777" w:rsidR="006731DB" w:rsidRDefault="0053240B">
      <w:pPr>
        <w:numPr>
          <w:ilvl w:val="1"/>
          <w:numId w:val="7"/>
        </w:numPr>
        <w:tabs>
          <w:tab w:val="left" w:pos="12379"/>
        </w:tabs>
        <w:spacing w:after="80"/>
      </w:pPr>
      <w:r>
        <w:t>Requiring respiratory protection in compliance with section 5144.</w:t>
      </w:r>
    </w:p>
    <w:p w14:paraId="4418B443" w14:textId="77777777" w:rsidR="006731DB" w:rsidRDefault="0053240B">
      <w:pPr>
        <w:pStyle w:val="Heading2"/>
        <w:tabs>
          <w:tab w:val="left" w:pos="12379"/>
        </w:tabs>
        <w:spacing w:after="80"/>
        <w:ind w:right="-450"/>
      </w:pPr>
      <w:bookmarkStart w:id="37" w:name="_t3l3i6q9bxha" w:colFirst="0" w:colLast="0"/>
      <w:bookmarkEnd w:id="37"/>
      <w:r>
        <w:t>Buildings or structures with mechanical ventilation</w:t>
      </w:r>
    </w:p>
    <w:p w14:paraId="02C834A0" w14:textId="77777777" w:rsidR="006731DB" w:rsidRDefault="0053240B">
      <w:pPr>
        <w:tabs>
          <w:tab w:val="left" w:pos="12379"/>
        </w:tabs>
        <w:spacing w:after="80"/>
      </w:pPr>
      <w:r>
        <w:t>We will filter recirculated air with Minimum Efficiency Reporting Value (MERV) 13 or higher efficiency filters, if compatible with the ventilation system. If MERV-13 or higher filters are not compatible, we will use filters with the highest compatible filtering efficiency. We will also evaluate whether portable or mounted High Efficiency Particulate Air (HEPA) filtration units or other air cleaning systems would reduce the risk of transmission and, if so, implement their use to the degree feasible.</w:t>
      </w:r>
    </w:p>
    <w:p w14:paraId="5597A023" w14:textId="77777777" w:rsidR="006731DB" w:rsidRDefault="0053240B">
      <w:pPr>
        <w:tabs>
          <w:tab w:val="left" w:pos="12379"/>
        </w:tabs>
        <w:ind w:right="-450"/>
      </w:pPr>
      <w:r>
        <w:br w:type="page"/>
      </w:r>
    </w:p>
    <w:p w14:paraId="34E73988" w14:textId="77777777" w:rsidR="006731DB" w:rsidRDefault="0053240B">
      <w:pPr>
        <w:pStyle w:val="Title"/>
        <w:tabs>
          <w:tab w:val="left" w:pos="12379"/>
        </w:tabs>
        <w:ind w:right="-450"/>
      </w:pPr>
      <w:bookmarkStart w:id="38" w:name="h86c1o40q9al" w:colFirst="0" w:colLast="0"/>
      <w:bookmarkStart w:id="39" w:name="_ham6mr2bgbp8" w:colFirst="0" w:colLast="0"/>
      <w:bookmarkEnd w:id="38"/>
      <w:bookmarkEnd w:id="39"/>
      <w:r>
        <w:lastRenderedPageBreak/>
        <w:t>Additional Consideration #2</w:t>
      </w:r>
    </w:p>
    <w:p w14:paraId="2596E695" w14:textId="77777777" w:rsidR="006731DB" w:rsidRDefault="0053240B">
      <w:pPr>
        <w:pStyle w:val="Heading1"/>
        <w:tabs>
          <w:tab w:val="left" w:pos="12379"/>
        </w:tabs>
      </w:pPr>
      <w:bookmarkStart w:id="40" w:name="_chmmuzsqizp5" w:colFirst="0" w:colLast="0"/>
      <w:bookmarkEnd w:id="40"/>
      <w:r>
        <w:t>Major COVID-19 Outbreaks</w:t>
      </w:r>
    </w:p>
    <w:p w14:paraId="2918A33E" w14:textId="77777777" w:rsidR="006731DB" w:rsidRDefault="0053240B">
      <w:pPr>
        <w:tabs>
          <w:tab w:val="left" w:pos="12379"/>
        </w:tabs>
        <w:rPr>
          <w:b/>
          <w:color w:val="D2232A"/>
        </w:rPr>
      </w:pPr>
      <w:r>
        <w:rPr>
          <w:b/>
          <w:color w:val="D2232A"/>
        </w:rPr>
        <w:t xml:space="preserve">[This addendum is added to the CPP should 20 or more employee COVID-19 cases in an exposed group visit the workplace during the infectious period within a 30-day period. Reference section </w:t>
      </w:r>
      <w:hyperlink r:id="rId35">
        <w:r>
          <w:rPr>
            <w:b/>
            <w:color w:val="1155CC"/>
            <w:u w:val="single"/>
          </w:rPr>
          <w:t>3205.2</w:t>
        </w:r>
      </w:hyperlink>
      <w:r>
        <w:rPr>
          <w:b/>
          <w:color w:val="D2232A"/>
        </w:rPr>
        <w:t xml:space="preserve"> for details.]</w:t>
      </w:r>
    </w:p>
    <w:p w14:paraId="313B5572" w14:textId="77777777" w:rsidR="006731DB" w:rsidRDefault="006731DB">
      <w:pPr>
        <w:tabs>
          <w:tab w:val="left" w:pos="12379"/>
        </w:tabs>
      </w:pPr>
    </w:p>
    <w:p w14:paraId="4C49BAAC" w14:textId="77777777" w:rsidR="006731DB" w:rsidRDefault="0053240B">
      <w:pPr>
        <w:tabs>
          <w:tab w:val="left" w:pos="12379"/>
        </w:tabs>
      </w:pPr>
      <w:r>
        <w:t>This addendum will stay in effect until there are fewer than three COVID-19 cases detected in our exposed group for a 14-day period.</w:t>
      </w:r>
    </w:p>
    <w:p w14:paraId="438B4488" w14:textId="77777777" w:rsidR="006731DB" w:rsidRDefault="006731DB">
      <w:pPr>
        <w:tabs>
          <w:tab w:val="left" w:pos="12379"/>
        </w:tabs>
      </w:pPr>
    </w:p>
    <w:p w14:paraId="50D0EC66" w14:textId="77777777" w:rsidR="006731DB" w:rsidRDefault="0053240B">
      <w:pPr>
        <w:tabs>
          <w:tab w:val="left" w:pos="12379"/>
        </w:tabs>
      </w:pPr>
      <w:r>
        <w:t xml:space="preserve">We continue to comply with the </w:t>
      </w:r>
      <w:hyperlink w:anchor="_izrtaud4i7ke">
        <w:r>
          <w:rPr>
            <w:color w:val="1155CC"/>
            <w:u w:val="single"/>
          </w:rPr>
          <w:t>Multiple COVID-19 Infections and COVID-19 Outbreaks</w:t>
        </w:r>
      </w:hyperlink>
      <w:r>
        <w:t xml:space="preserve"> addendum, except that the COVID-19 testing is</w:t>
      </w:r>
      <w:r>
        <w:rPr>
          <w:b/>
        </w:rPr>
        <w:t xml:space="preserve"> required</w:t>
      </w:r>
      <w:r>
        <w:t xml:space="preserve"> of all employees in the exposed group twice a week, or more frequently if recommended by the local health department. Employees in the exposed group shall be tested or shall be excluded and follow the return to work requirements starting from the date that the outbreak begins.</w:t>
      </w:r>
    </w:p>
    <w:p w14:paraId="7A09DA78" w14:textId="77777777" w:rsidR="006731DB" w:rsidRDefault="006731DB">
      <w:pPr>
        <w:tabs>
          <w:tab w:val="left" w:pos="12379"/>
        </w:tabs>
      </w:pPr>
    </w:p>
    <w:p w14:paraId="670F307E" w14:textId="77777777" w:rsidR="006731DB" w:rsidRDefault="0053240B">
      <w:pPr>
        <w:tabs>
          <w:tab w:val="left" w:pos="12379"/>
        </w:tabs>
      </w:pPr>
      <w:r>
        <w:t>In addition to complying with our CPP and Multiple COVID-19 Infections and COVID-19 Outbreaks addendum, we also:</w:t>
      </w:r>
    </w:p>
    <w:p w14:paraId="4CC43833" w14:textId="77777777" w:rsidR="006731DB" w:rsidRDefault="0053240B">
      <w:pPr>
        <w:numPr>
          <w:ilvl w:val="0"/>
          <w:numId w:val="21"/>
        </w:numPr>
        <w:tabs>
          <w:tab w:val="left" w:pos="12379"/>
        </w:tabs>
        <w:spacing w:before="120" w:after="60"/>
      </w:pPr>
      <w:r>
        <w:t>Provide employees in the exposed group with respirators for voluntary use in compliance with section 5144(c)(2) and determine the need for a respiratory protection program or changes to an existing respiratory protection program under section 5144 to address COVID-19 hazards.</w:t>
      </w:r>
    </w:p>
    <w:p w14:paraId="1EACE1FC" w14:textId="77777777" w:rsidR="006731DB" w:rsidRDefault="0053240B">
      <w:pPr>
        <w:numPr>
          <w:ilvl w:val="0"/>
          <w:numId w:val="21"/>
        </w:numPr>
        <w:tabs>
          <w:tab w:val="left" w:pos="12379"/>
        </w:tabs>
        <w:spacing w:after="60"/>
      </w:pPr>
      <w:r>
        <w:t>Separate by six feet (except where we can demonstrate that six feet of separation is not feasible and there is momentary exposure while persons are in movement) any employees in the exposed group who are not wearing respirators required by us and used in compliance with section 5144. When it is not feasible to maintain a distance of at least six feet, individuals are as far apart as feasible.</w:t>
      </w:r>
    </w:p>
    <w:p w14:paraId="696631C6" w14:textId="77777777" w:rsidR="006731DB" w:rsidRDefault="0053240B">
      <w:pPr>
        <w:numPr>
          <w:ilvl w:val="0"/>
          <w:numId w:val="21"/>
        </w:numPr>
        <w:tabs>
          <w:tab w:val="left" w:pos="12379"/>
        </w:tabs>
        <w:spacing w:after="60"/>
      </w:pPr>
      <w:r>
        <w:t>Use remote work arrangements, density reductions, staggered arrivals/departures/work/break times as feasible to support physical distancing.</w:t>
      </w:r>
    </w:p>
    <w:p w14:paraId="10905FBC" w14:textId="77777777" w:rsidR="006731DB" w:rsidRDefault="0053240B">
      <w:pPr>
        <w:numPr>
          <w:ilvl w:val="0"/>
          <w:numId w:val="21"/>
        </w:numPr>
        <w:tabs>
          <w:tab w:val="left" w:pos="12379"/>
        </w:tabs>
        <w:spacing w:after="60"/>
      </w:pPr>
      <w:r>
        <w:t>Evaluate whether to halt some or all operations at the workplace until COVID-19 hazards have been corrected.</w:t>
      </w:r>
    </w:p>
    <w:p w14:paraId="0DB56ADE" w14:textId="0B8D311C" w:rsidR="006731DB" w:rsidRDefault="00AD4618">
      <w:pPr>
        <w:numPr>
          <w:ilvl w:val="0"/>
          <w:numId w:val="21"/>
        </w:numPr>
        <w:tabs>
          <w:tab w:val="left" w:pos="12379"/>
        </w:tabs>
      </w:pPr>
      <w:r>
        <w:t>Report major outbreaks to Cal/OSHA and</w:t>
      </w:r>
      <w:r>
        <w:t xml:space="preserve"> i</w:t>
      </w:r>
      <w:r w:rsidR="0053240B">
        <w:t>mplement any other control measures deemed necessary by Cal/OSHA.</w:t>
      </w:r>
    </w:p>
    <w:p w14:paraId="03D189A3" w14:textId="77777777" w:rsidR="006731DB" w:rsidRDefault="0053240B">
      <w:pPr>
        <w:tabs>
          <w:tab w:val="left" w:pos="12379"/>
        </w:tabs>
        <w:ind w:right="-450"/>
      </w:pPr>
      <w:r>
        <w:br w:type="page"/>
      </w:r>
    </w:p>
    <w:p w14:paraId="1899F487" w14:textId="77777777" w:rsidR="006731DB" w:rsidRDefault="006731DB">
      <w:pPr>
        <w:tabs>
          <w:tab w:val="left" w:pos="12379"/>
        </w:tabs>
      </w:pPr>
    </w:p>
    <w:p w14:paraId="6546AF5D" w14:textId="77777777" w:rsidR="006731DB" w:rsidRDefault="0053240B">
      <w:pPr>
        <w:pStyle w:val="Title"/>
        <w:tabs>
          <w:tab w:val="left" w:pos="12379"/>
        </w:tabs>
      </w:pPr>
      <w:bookmarkStart w:id="41" w:name="cdp43sv7cwws" w:colFirst="0" w:colLast="0"/>
      <w:bookmarkStart w:id="42" w:name="_csolju65ewlb" w:colFirst="0" w:colLast="0"/>
      <w:bookmarkEnd w:id="41"/>
      <w:bookmarkEnd w:id="42"/>
      <w:r>
        <w:t>Additional Consideration #3</w:t>
      </w:r>
    </w:p>
    <w:p w14:paraId="63C27832" w14:textId="77777777" w:rsidR="006731DB" w:rsidRDefault="0053240B">
      <w:pPr>
        <w:pStyle w:val="Heading1"/>
        <w:tabs>
          <w:tab w:val="left" w:pos="12379"/>
        </w:tabs>
      </w:pPr>
      <w:bookmarkStart w:id="43" w:name="_5a0ct53lal5f" w:colFirst="0" w:colLast="0"/>
      <w:bookmarkEnd w:id="43"/>
      <w:r>
        <w:t>COVID-19 Prevention in Employer-Provided Housing</w:t>
      </w:r>
    </w:p>
    <w:p w14:paraId="368A0835" w14:textId="77777777" w:rsidR="006731DB" w:rsidRDefault="0053240B">
      <w:pPr>
        <w:tabs>
          <w:tab w:val="left" w:pos="12379"/>
        </w:tabs>
        <w:rPr>
          <w:b/>
          <w:color w:val="D2232A"/>
        </w:rPr>
      </w:pPr>
      <w:r>
        <w:rPr>
          <w:b/>
          <w:color w:val="D2232A"/>
        </w:rPr>
        <w:t xml:space="preserve">[This addendum applies to workers in employer-provided housing. Reference section </w:t>
      </w:r>
      <w:hyperlink r:id="rId36">
        <w:r>
          <w:rPr>
            <w:b/>
            <w:color w:val="1155CC"/>
            <w:u w:val="single"/>
          </w:rPr>
          <w:t>3205.3(a)</w:t>
        </w:r>
      </w:hyperlink>
      <w:r>
        <w:rPr>
          <w:b/>
          <w:color w:val="D2232A"/>
        </w:rPr>
        <w:t xml:space="preserve"> for details.]</w:t>
      </w:r>
    </w:p>
    <w:p w14:paraId="68699E43" w14:textId="77777777" w:rsidR="006731DB" w:rsidRDefault="0053240B">
      <w:pPr>
        <w:pStyle w:val="Heading2"/>
        <w:tabs>
          <w:tab w:val="left" w:pos="12379"/>
        </w:tabs>
      </w:pPr>
      <w:bookmarkStart w:id="44" w:name="_gxovdnxus9io" w:colFirst="0" w:colLast="0"/>
      <w:bookmarkEnd w:id="44"/>
      <w:r>
        <w:t>Assignment of Housing Units</w:t>
      </w:r>
    </w:p>
    <w:p w14:paraId="36E95558" w14:textId="77777777" w:rsidR="006731DB" w:rsidRDefault="0053240B">
      <w:pPr>
        <w:tabs>
          <w:tab w:val="left" w:pos="12379"/>
        </w:tabs>
      </w:pPr>
      <w:r>
        <w:t>We, to the extent feasible, reduce employee exposure to COVID-19 by assigning employee residents to distinct groups and ensure that each group remains separate from other such groups during transportation and work. Shared housing unit assignments are prioritized in the following order:</w:t>
      </w:r>
    </w:p>
    <w:p w14:paraId="307BE51D" w14:textId="77777777" w:rsidR="006731DB" w:rsidRDefault="0053240B">
      <w:pPr>
        <w:numPr>
          <w:ilvl w:val="0"/>
          <w:numId w:val="13"/>
        </w:numPr>
        <w:tabs>
          <w:tab w:val="left" w:pos="12379"/>
        </w:tabs>
        <w:spacing w:before="120" w:after="60"/>
      </w:pPr>
      <w:r>
        <w:t>Residents who usually maintain a household together outside of work, such as family members, will be housed in the same housing unit without other persons.</w:t>
      </w:r>
    </w:p>
    <w:p w14:paraId="1C1162B4" w14:textId="77777777" w:rsidR="006731DB" w:rsidRDefault="0053240B">
      <w:pPr>
        <w:numPr>
          <w:ilvl w:val="0"/>
          <w:numId w:val="13"/>
        </w:numPr>
        <w:tabs>
          <w:tab w:val="left" w:pos="12379"/>
        </w:tabs>
        <w:spacing w:after="60"/>
      </w:pPr>
      <w:r>
        <w:t>Residents who work in the same crew or work together at the same workplace will be housed in the same housing unit without other persons.</w:t>
      </w:r>
    </w:p>
    <w:p w14:paraId="62044CB6" w14:textId="77777777" w:rsidR="006731DB" w:rsidRDefault="0053240B">
      <w:pPr>
        <w:numPr>
          <w:ilvl w:val="0"/>
          <w:numId w:val="13"/>
        </w:numPr>
        <w:tabs>
          <w:tab w:val="left" w:pos="12379"/>
        </w:tabs>
      </w:pPr>
      <w:r>
        <w:t>Employees who do not usually maintain a common household, work crew, or workplace will be housed in the same housing unit only when no other housing alternatives are feasible.</w:t>
      </w:r>
    </w:p>
    <w:p w14:paraId="59FFBA3B" w14:textId="77777777" w:rsidR="006731DB" w:rsidRDefault="0053240B">
      <w:pPr>
        <w:pStyle w:val="Heading2"/>
        <w:tabs>
          <w:tab w:val="left" w:pos="12379"/>
        </w:tabs>
      </w:pPr>
      <w:bookmarkStart w:id="45" w:name="_30vr1e4lu0z6" w:colFirst="0" w:colLast="0"/>
      <w:bookmarkEnd w:id="45"/>
      <w:r>
        <w:t>Ventilation</w:t>
      </w:r>
    </w:p>
    <w:p w14:paraId="42985AA7" w14:textId="77777777" w:rsidR="006731DB" w:rsidRDefault="0053240B">
      <w:pPr>
        <w:tabs>
          <w:tab w:val="left" w:pos="12379"/>
        </w:tabs>
      </w:pPr>
      <w:r>
        <w:t>We ensure maximization of the quantity and supply of outdoor air and increase filtration efficiency to the highest level compatible with the existing ventilation system in housing units. If there is not a Minimum Efficiency Reporting Value (MERV) 13 or higher filter in use, portable or mounted HEPA filtration units are used, where feasible, in all sleeping areas in which there are two or more residents.</w:t>
      </w:r>
    </w:p>
    <w:p w14:paraId="69DA7DC0" w14:textId="77777777" w:rsidR="006731DB" w:rsidRDefault="0053240B">
      <w:pPr>
        <w:pStyle w:val="Heading2"/>
        <w:tabs>
          <w:tab w:val="left" w:pos="12379"/>
        </w:tabs>
      </w:pPr>
      <w:bookmarkStart w:id="46" w:name="_jvrhwe6q1wd2" w:colFirst="0" w:colLast="0"/>
      <w:bookmarkEnd w:id="46"/>
      <w:r>
        <w:t>Face Coverings</w:t>
      </w:r>
    </w:p>
    <w:p w14:paraId="7E171AB8" w14:textId="77777777" w:rsidR="006731DB" w:rsidRDefault="0053240B">
      <w:pPr>
        <w:tabs>
          <w:tab w:val="left" w:pos="12379"/>
        </w:tabs>
      </w:pPr>
      <w:r>
        <w:t>We provide face coverings to all residents and provide information and training to residents on when face coverings should be used in accordance with orders or guidance from CDPH and from the local health department.</w:t>
      </w:r>
    </w:p>
    <w:p w14:paraId="5768FB3B" w14:textId="77777777" w:rsidR="006731DB" w:rsidRDefault="0053240B">
      <w:pPr>
        <w:pStyle w:val="Heading2"/>
        <w:tabs>
          <w:tab w:val="left" w:pos="12379"/>
        </w:tabs>
      </w:pPr>
      <w:bookmarkStart w:id="47" w:name="_7ggcoefmohq8" w:colFirst="0" w:colLast="0"/>
      <w:bookmarkEnd w:id="47"/>
      <w:r>
        <w:t>Screening</w:t>
      </w:r>
    </w:p>
    <w:p w14:paraId="717ADFF8" w14:textId="77777777" w:rsidR="006731DB" w:rsidRDefault="0053240B">
      <w:pPr>
        <w:tabs>
          <w:tab w:val="left" w:pos="12379"/>
        </w:tabs>
      </w:pPr>
      <w:r>
        <w:t>We encourage residents to report COVID-19 symptoms to the housing director, manager, or to EH&amp;S.</w:t>
      </w:r>
    </w:p>
    <w:p w14:paraId="11EF2F9F" w14:textId="77777777" w:rsidR="006731DB" w:rsidRDefault="0053240B">
      <w:pPr>
        <w:pStyle w:val="Heading2"/>
        <w:tabs>
          <w:tab w:val="left" w:pos="12379"/>
        </w:tabs>
      </w:pPr>
      <w:bookmarkStart w:id="48" w:name="_c3yd1y308bqg" w:colFirst="0" w:colLast="0"/>
      <w:bookmarkEnd w:id="48"/>
      <w:r>
        <w:t>COVID-19 Testing</w:t>
      </w:r>
    </w:p>
    <w:p w14:paraId="2150CBE6" w14:textId="63352920" w:rsidR="006731DB" w:rsidRDefault="0053240B" w:rsidP="000F6F99">
      <w:pPr>
        <w:tabs>
          <w:tab w:val="left" w:pos="12379"/>
        </w:tabs>
      </w:pPr>
      <w:r>
        <w:t xml:space="preserve">We establish, implement, maintain and communicate to </w:t>
      </w:r>
      <w:proofErr w:type="gramStart"/>
      <w:r>
        <w:t>residents</w:t>
      </w:r>
      <w:proofErr w:type="gramEnd"/>
      <w:r>
        <w:t xml:space="preserve"> effective policies and procedures for COVID-19 testing of residents who had a close contact or COVID-19 symptoms. </w:t>
      </w:r>
      <w:bookmarkStart w:id="49" w:name="_rnvqojqsn3a8" w:colFirst="0" w:colLast="0"/>
      <w:bookmarkStart w:id="50" w:name="_tp2fdi369fi" w:colFirst="0" w:colLast="0"/>
      <w:bookmarkEnd w:id="49"/>
      <w:bookmarkEnd w:id="50"/>
    </w:p>
    <w:p w14:paraId="33AB0827" w14:textId="77777777" w:rsidR="006731DB" w:rsidRDefault="0053240B">
      <w:pPr>
        <w:pStyle w:val="Heading2"/>
        <w:tabs>
          <w:tab w:val="left" w:pos="12379"/>
        </w:tabs>
      </w:pPr>
      <w:bookmarkStart w:id="51" w:name="_jmbxxxoswj29" w:colFirst="0" w:colLast="0"/>
      <w:bookmarkEnd w:id="51"/>
      <w:r>
        <w:lastRenderedPageBreak/>
        <w:t>COVID-19 Cases and Close Contacts</w:t>
      </w:r>
    </w:p>
    <w:p w14:paraId="43649297" w14:textId="77777777" w:rsidR="006731DB" w:rsidRDefault="0053240B">
      <w:pPr>
        <w:tabs>
          <w:tab w:val="left" w:pos="12379"/>
        </w:tabs>
      </w:pPr>
      <w:r>
        <w:t>We:</w:t>
      </w:r>
    </w:p>
    <w:p w14:paraId="04587D35" w14:textId="42A1A9A8" w:rsidR="006731DB" w:rsidRDefault="0053240B">
      <w:pPr>
        <w:numPr>
          <w:ilvl w:val="0"/>
          <w:numId w:val="2"/>
        </w:numPr>
        <w:tabs>
          <w:tab w:val="left" w:pos="12379"/>
        </w:tabs>
        <w:spacing w:before="120" w:after="60"/>
      </w:pPr>
      <w:r>
        <w:t>Effectively quarantine residents who had a close contact from all other residents. Effective quarantine includes providing residents who had a close contact with a private bathroom and sleeping area.</w:t>
      </w:r>
      <w:r w:rsidR="00AD4618">
        <w:t xml:space="preserve"> </w:t>
      </w:r>
      <w:proofErr w:type="gramStart"/>
      <w:r>
        <w:t>Effectively</w:t>
      </w:r>
      <w:proofErr w:type="gramEnd"/>
      <w:r>
        <w:t xml:space="preserve"> isolate COVID-19 cases from all residents who are not COVID-19 cases. Effective isolation includes housing COVID-19 cases only with other COVID-19 cases and providing COVID-19 case residents with a sleeping area and bathroom that is not shared by non-COVID-19-case residents.</w:t>
      </w:r>
    </w:p>
    <w:p w14:paraId="51C7FF45" w14:textId="77777777" w:rsidR="006731DB" w:rsidRDefault="0053240B">
      <w:pPr>
        <w:numPr>
          <w:ilvl w:val="0"/>
          <w:numId w:val="2"/>
        </w:numPr>
        <w:tabs>
          <w:tab w:val="left" w:pos="12379"/>
        </w:tabs>
        <w:spacing w:after="60"/>
      </w:pPr>
      <w:r>
        <w:t xml:space="preserve">Keep confidential any personal identifying information regarding COVID-19 cases and persons with COVID-19 symptoms, in accordance with our CPP </w:t>
      </w:r>
      <w:hyperlink w:anchor="_uzfyu37b50fk">
        <w:r>
          <w:rPr>
            <w:color w:val="1155CC"/>
            <w:u w:val="single"/>
          </w:rPr>
          <w:t>Investigating and Responding to COVID-19 Cases</w:t>
        </w:r>
      </w:hyperlink>
      <w:r>
        <w:rPr>
          <w:b/>
        </w:rPr>
        <w:t>.</w:t>
      </w:r>
    </w:p>
    <w:p w14:paraId="0098C992" w14:textId="77777777" w:rsidR="006731DB" w:rsidRDefault="0053240B">
      <w:pPr>
        <w:numPr>
          <w:ilvl w:val="0"/>
          <w:numId w:val="2"/>
        </w:numPr>
        <w:tabs>
          <w:tab w:val="left" w:pos="12379"/>
        </w:tabs>
      </w:pPr>
      <w:r>
        <w:t xml:space="preserve">End isolation in accordance with our CPP </w:t>
      </w:r>
      <w:hyperlink w:anchor="_lcxx5qx4gf7">
        <w:r>
          <w:rPr>
            <w:color w:val="1155CC"/>
            <w:u w:val="single"/>
          </w:rPr>
          <w:t>Exclusion of COVID-19 Cases</w:t>
        </w:r>
      </w:hyperlink>
      <w:r>
        <w:t xml:space="preserve"> and </w:t>
      </w:r>
      <w:hyperlink w:anchor="_qeqglqnz4jk6">
        <w:r>
          <w:rPr>
            <w:color w:val="1155CC"/>
            <w:u w:val="single"/>
          </w:rPr>
          <w:t>Return to Work Criteria</w:t>
        </w:r>
      </w:hyperlink>
      <w:r>
        <w:t>, and any applicable local or state health officer orders.</w:t>
      </w:r>
    </w:p>
    <w:p w14:paraId="00798ECE" w14:textId="77777777" w:rsidR="006731DB" w:rsidRDefault="006731DB">
      <w:pPr>
        <w:tabs>
          <w:tab w:val="left" w:pos="12379"/>
        </w:tabs>
      </w:pPr>
    </w:p>
    <w:p w14:paraId="5268211E" w14:textId="77777777" w:rsidR="006731DB" w:rsidRDefault="0053240B">
      <w:pPr>
        <w:tabs>
          <w:tab w:val="left" w:pos="12379"/>
        </w:tabs>
        <w:spacing w:after="80" w:line="240" w:lineRule="auto"/>
        <w:ind w:right="-450"/>
      </w:pPr>
      <w:r>
        <w:br w:type="page"/>
      </w:r>
    </w:p>
    <w:p w14:paraId="7FCB6EA5" w14:textId="77777777" w:rsidR="006731DB" w:rsidRDefault="0053240B">
      <w:pPr>
        <w:pStyle w:val="Title"/>
        <w:tabs>
          <w:tab w:val="left" w:pos="12379"/>
        </w:tabs>
        <w:spacing w:after="80" w:line="240" w:lineRule="auto"/>
        <w:ind w:right="-450"/>
      </w:pPr>
      <w:bookmarkStart w:id="52" w:name="g7s0zqk2d6tx" w:colFirst="0" w:colLast="0"/>
      <w:bookmarkStart w:id="53" w:name="_xihjrfkpqbh7" w:colFirst="0" w:colLast="0"/>
      <w:bookmarkEnd w:id="52"/>
      <w:bookmarkEnd w:id="53"/>
      <w:r>
        <w:lastRenderedPageBreak/>
        <w:t>Additional Consideration #4</w:t>
      </w:r>
    </w:p>
    <w:p w14:paraId="3A60B35E" w14:textId="77777777" w:rsidR="006731DB" w:rsidRDefault="0053240B">
      <w:pPr>
        <w:pStyle w:val="Heading1"/>
        <w:tabs>
          <w:tab w:val="left" w:pos="12379"/>
        </w:tabs>
        <w:spacing w:after="80" w:line="240" w:lineRule="auto"/>
      </w:pPr>
      <w:bookmarkStart w:id="54" w:name="_jl9s736dns9h" w:colFirst="0" w:colLast="0"/>
      <w:bookmarkEnd w:id="54"/>
      <w:r>
        <w:t>COVID-19 Prevention in Employer-Provided Transportation</w:t>
      </w:r>
    </w:p>
    <w:p w14:paraId="2ACDE7B4" w14:textId="77777777" w:rsidR="006731DB" w:rsidRDefault="0053240B">
      <w:pPr>
        <w:tabs>
          <w:tab w:val="left" w:pos="12379"/>
        </w:tabs>
        <w:spacing w:after="80" w:line="240" w:lineRule="auto"/>
        <w:rPr>
          <w:b/>
          <w:color w:val="D2232A"/>
        </w:rPr>
      </w:pPr>
      <w:r>
        <w:rPr>
          <w:b/>
          <w:color w:val="D2232A"/>
        </w:rPr>
        <w:t xml:space="preserve">This addendum applies to employer-provided motor vehicle transportation, which is any transportation of an employee, during the course and scope of employment, including transportation to and from different workplaces, jobsites, delivery sites, buildings, stores, facilities, and agricultural fields provided, arranged for, or secured by an employer, regardless of the travel distance or duration involved. Reference section </w:t>
      </w:r>
      <w:hyperlink r:id="rId37">
        <w:r>
          <w:rPr>
            <w:b/>
            <w:color w:val="1155CC"/>
            <w:u w:val="single"/>
          </w:rPr>
          <w:t>3205.4</w:t>
        </w:r>
      </w:hyperlink>
      <w:r>
        <w:rPr>
          <w:b/>
          <w:color w:val="D2232A"/>
        </w:rPr>
        <w:t xml:space="preserve"> for details.</w:t>
      </w:r>
    </w:p>
    <w:p w14:paraId="383EB3F7" w14:textId="77777777" w:rsidR="006731DB" w:rsidRDefault="0053240B">
      <w:pPr>
        <w:tabs>
          <w:tab w:val="left" w:pos="12379"/>
        </w:tabs>
        <w:spacing w:before="200" w:after="80" w:line="240" w:lineRule="auto"/>
        <w:rPr>
          <w:b/>
          <w:color w:val="D2232A"/>
        </w:rPr>
      </w:pPr>
      <w:r>
        <w:rPr>
          <w:b/>
          <w:color w:val="D2232A"/>
        </w:rPr>
        <w:t>This addendum does not apply:</w:t>
      </w:r>
    </w:p>
    <w:p w14:paraId="588AE0D2" w14:textId="77777777" w:rsidR="006731DB" w:rsidRDefault="0053240B">
      <w:pPr>
        <w:numPr>
          <w:ilvl w:val="0"/>
          <w:numId w:val="15"/>
        </w:numPr>
        <w:tabs>
          <w:tab w:val="left" w:pos="12379"/>
        </w:tabs>
        <w:rPr>
          <w:b/>
          <w:color w:val="D2232A"/>
        </w:rPr>
      </w:pPr>
      <w:r>
        <w:rPr>
          <w:b/>
          <w:color w:val="D2232A"/>
        </w:rPr>
        <w:t>If the driver and all passengers are from the same household outside of work, such as family members, or if the driver is alone in the vehicle.</w:t>
      </w:r>
    </w:p>
    <w:p w14:paraId="62DFCD2D" w14:textId="77777777" w:rsidR="006731DB" w:rsidRDefault="0053240B">
      <w:pPr>
        <w:numPr>
          <w:ilvl w:val="0"/>
          <w:numId w:val="15"/>
        </w:numPr>
        <w:tabs>
          <w:tab w:val="left" w:pos="12379"/>
        </w:tabs>
        <w:rPr>
          <w:b/>
          <w:color w:val="D2232A"/>
        </w:rPr>
      </w:pPr>
      <w:r>
        <w:rPr>
          <w:b/>
          <w:color w:val="D2232A"/>
        </w:rPr>
        <w:t>To employer-provided transportation when necessary for emergency response, including firefighting, rescue, and evacuation, and support activities directly aiding response such as utilities, communications and medical operations.</w:t>
      </w:r>
    </w:p>
    <w:p w14:paraId="3ECF1EF9" w14:textId="77777777" w:rsidR="006731DB" w:rsidRDefault="0053240B">
      <w:pPr>
        <w:numPr>
          <w:ilvl w:val="0"/>
          <w:numId w:val="15"/>
        </w:numPr>
        <w:tabs>
          <w:tab w:val="left" w:pos="12379"/>
        </w:tabs>
        <w:rPr>
          <w:b/>
          <w:color w:val="D2232A"/>
        </w:rPr>
      </w:pPr>
      <w:r>
        <w:rPr>
          <w:b/>
          <w:color w:val="D2232A"/>
        </w:rPr>
        <w:t>To employees with occupational exposure as defined by section 5199.</w:t>
      </w:r>
    </w:p>
    <w:p w14:paraId="2AE41851" w14:textId="77777777" w:rsidR="006731DB" w:rsidRDefault="0053240B">
      <w:pPr>
        <w:numPr>
          <w:ilvl w:val="0"/>
          <w:numId w:val="15"/>
        </w:numPr>
        <w:tabs>
          <w:tab w:val="left" w:pos="12379"/>
        </w:tabs>
        <w:spacing w:after="80"/>
        <w:rPr>
          <w:b/>
          <w:color w:val="D2232A"/>
        </w:rPr>
      </w:pPr>
      <w:r>
        <w:rPr>
          <w:b/>
          <w:color w:val="D2232A"/>
        </w:rPr>
        <w:t>To public transportation</w:t>
      </w:r>
    </w:p>
    <w:p w14:paraId="0B859772" w14:textId="77777777" w:rsidR="006731DB" w:rsidRDefault="0053240B">
      <w:pPr>
        <w:pStyle w:val="Heading2"/>
        <w:tabs>
          <w:tab w:val="left" w:pos="12379"/>
        </w:tabs>
        <w:spacing w:after="80" w:line="240" w:lineRule="auto"/>
        <w:ind w:right="0"/>
      </w:pPr>
      <w:bookmarkStart w:id="55" w:name="_kjf71skrvvt9" w:colFirst="0" w:colLast="0"/>
      <w:bookmarkEnd w:id="55"/>
      <w:r>
        <w:t>Assignment of Transportation</w:t>
      </w:r>
    </w:p>
    <w:p w14:paraId="2C8C5929" w14:textId="3A6C2E33" w:rsidR="006731DB" w:rsidRDefault="0053240B">
      <w:pPr>
        <w:tabs>
          <w:tab w:val="left" w:pos="12379"/>
        </w:tabs>
        <w:spacing w:after="80" w:line="240" w:lineRule="auto"/>
      </w:pPr>
      <w:r>
        <w:t>To the extent feasible, we reduce exposure to COVID-19 hazards</w:t>
      </w:r>
      <w:r w:rsidR="000F6F99" w:rsidRPr="000F6F99">
        <w:t xml:space="preserve"> </w:t>
      </w:r>
      <w:proofErr w:type="spellStart"/>
      <w:r w:rsidR="000F6F99" w:rsidRPr="000F6F99">
        <w:t>by</w:t>
      </w:r>
      <w:proofErr w:type="spellEnd"/>
      <w:r w:rsidR="000F6F99" w:rsidRPr="000F6F99">
        <w:t xml:space="preserve"> assigning transportation such that cohorts travel and work together, separate from other workers. To the extent feasible, employees who usually maintain a household together shall travel together.</w:t>
      </w:r>
      <w:bookmarkStart w:id="56" w:name="_7x7rg5cqx4su" w:colFirst="0" w:colLast="0"/>
      <w:bookmarkEnd w:id="56"/>
    </w:p>
    <w:sectPr w:rsidR="006731DB">
      <w:headerReference w:type="even" r:id="rId38"/>
      <w:headerReference w:type="default" r:id="rId39"/>
      <w:footerReference w:type="even" r:id="rId40"/>
      <w:footerReference w:type="default" r:id="rId41"/>
      <w:headerReference w:type="first" r:id="rId42"/>
      <w:footerReference w:type="first" r:id="rId43"/>
      <w:pgSz w:w="12240" w:h="15840"/>
      <w:pgMar w:top="0" w:right="720" w:bottom="720" w:left="720" w:header="0" w:footer="1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21F6" w14:textId="77777777" w:rsidR="00197474" w:rsidRDefault="00197474">
      <w:pPr>
        <w:spacing w:line="240" w:lineRule="auto"/>
      </w:pPr>
      <w:r>
        <w:separator/>
      </w:r>
    </w:p>
  </w:endnote>
  <w:endnote w:type="continuationSeparator" w:id="0">
    <w:p w14:paraId="06CA4B41" w14:textId="77777777" w:rsidR="00197474" w:rsidRDefault="00197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Open Sans SemiBold">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Medium">
    <w:altName w:val="Segoe U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7800" w14:textId="77777777" w:rsidR="00D32E67" w:rsidRDefault="00D32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4A9B" w14:textId="0DAB3FCA" w:rsidR="006731DB" w:rsidRDefault="0053240B">
    <w:pPr>
      <w:spacing w:after="20"/>
      <w:rPr>
        <w:color w:val="074D70"/>
      </w:rPr>
    </w:pPr>
    <w:r>
      <w:rPr>
        <w:color w:val="666666"/>
      </w:rPr>
      <w:t xml:space="preserve">Last Revised: </w:t>
    </w:r>
    <w:r w:rsidR="00840251">
      <w:rPr>
        <w:color w:val="666666"/>
      </w:rPr>
      <w:t>January</w:t>
    </w:r>
    <w:r>
      <w:rPr>
        <w:color w:val="666666"/>
      </w:rPr>
      <w:t xml:space="preserve"> </w:t>
    </w:r>
    <w:r w:rsidR="000F454C">
      <w:rPr>
        <w:color w:val="666666"/>
      </w:rPr>
      <w:t>11</w:t>
    </w:r>
    <w:r w:rsidR="00840251">
      <w:rPr>
        <w:color w:val="666666"/>
      </w:rPr>
      <w:t>,</w:t>
    </w:r>
    <w:r>
      <w:rPr>
        <w:color w:val="666666"/>
      </w:rPr>
      <w:t xml:space="preserve"> </w:t>
    </w:r>
    <w:proofErr w:type="gramStart"/>
    <w:r>
      <w:rPr>
        <w:color w:val="666666"/>
      </w:rPr>
      <w:t>202</w:t>
    </w:r>
    <w:r w:rsidR="00840251">
      <w:rPr>
        <w:color w:val="666666"/>
      </w:rPr>
      <w:t>3</w:t>
    </w:r>
    <w:proofErr w:type="gramEnd"/>
    <w:r>
      <w:rPr>
        <w:color w:val="666666"/>
      </w:rPr>
      <w:tab/>
    </w:r>
    <w:r>
      <w:tab/>
    </w:r>
    <w:r>
      <w:tab/>
    </w:r>
    <w:r>
      <w:tab/>
    </w:r>
    <w:r>
      <w:tab/>
    </w:r>
    <w:r>
      <w:tab/>
    </w:r>
    <w:r>
      <w:tab/>
    </w:r>
    <w:r>
      <w:tab/>
    </w:r>
    <w:r>
      <w:tab/>
    </w:r>
    <w:r>
      <w:tab/>
    </w:r>
    <w:r>
      <w:tab/>
      <w:t xml:space="preserve">        </w:t>
    </w:r>
    <w:r>
      <w:fldChar w:fldCharType="begin"/>
    </w:r>
    <w:r>
      <w:instrText>PAGE</w:instrText>
    </w:r>
    <w:r>
      <w:fldChar w:fldCharType="separate"/>
    </w:r>
    <w:r w:rsidR="00F371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88DE" w14:textId="77777777" w:rsidR="00D32E67" w:rsidRDefault="00D32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B898" w14:textId="77777777" w:rsidR="00197474" w:rsidRDefault="00197474">
      <w:pPr>
        <w:spacing w:line="240" w:lineRule="auto"/>
      </w:pPr>
      <w:r>
        <w:separator/>
      </w:r>
    </w:p>
  </w:footnote>
  <w:footnote w:type="continuationSeparator" w:id="0">
    <w:p w14:paraId="5D02A6D3" w14:textId="77777777" w:rsidR="00197474" w:rsidRDefault="00197474">
      <w:pPr>
        <w:spacing w:line="240" w:lineRule="auto"/>
      </w:pPr>
      <w:r>
        <w:continuationSeparator/>
      </w:r>
    </w:p>
  </w:footnote>
  <w:footnote w:id="1">
    <w:p w14:paraId="477FB11C" w14:textId="77777777" w:rsidR="006731DB" w:rsidRDefault="0053240B">
      <w:pPr>
        <w:spacing w:line="240" w:lineRule="auto"/>
      </w:pPr>
      <w:r>
        <w:rPr>
          <w:vertAlign w:val="superscript"/>
        </w:rPr>
        <w:footnoteRef/>
      </w:r>
      <w:r>
        <w:t xml:space="preserve"> Update accordingly and maintain as confidential medical record</w:t>
      </w:r>
    </w:p>
  </w:footnote>
  <w:footnote w:id="2">
    <w:p w14:paraId="08BA4E26" w14:textId="77777777" w:rsidR="006731DB" w:rsidRDefault="0053240B">
      <w:pPr>
        <w:spacing w:line="240" w:lineRule="auto"/>
      </w:pPr>
      <w:r>
        <w:rPr>
          <w:vertAlign w:val="superscript"/>
        </w:rPr>
        <w:footnoteRef/>
      </w:r>
      <w:r>
        <w:t xml:space="preserve"> Acceptable options include:</w:t>
      </w:r>
    </w:p>
    <w:p w14:paraId="6E54CC83" w14:textId="77777777" w:rsidR="006731DB" w:rsidRDefault="0053240B">
      <w:pPr>
        <w:numPr>
          <w:ilvl w:val="0"/>
          <w:numId w:val="11"/>
        </w:numPr>
        <w:spacing w:line="240" w:lineRule="auto"/>
      </w:pPr>
      <w:r>
        <w:t>Employees provide proof of vaccination (vaccine card, image of vaccine card or health care document showing vaccination status) and employer maintains a copy.</w:t>
      </w:r>
    </w:p>
    <w:p w14:paraId="4636AD15" w14:textId="77777777" w:rsidR="006731DB" w:rsidRDefault="0053240B">
      <w:pPr>
        <w:numPr>
          <w:ilvl w:val="0"/>
          <w:numId w:val="11"/>
        </w:numPr>
        <w:spacing w:line="240" w:lineRule="auto"/>
      </w:pPr>
      <w:r>
        <w:t>Employees provide proof of vaccination. The employer maintains a record of the employees who presented proof, but not the vaccine record itself.</w:t>
      </w:r>
    </w:p>
    <w:p w14:paraId="3A9AE342" w14:textId="77777777" w:rsidR="006731DB" w:rsidRDefault="0053240B">
      <w:pPr>
        <w:numPr>
          <w:ilvl w:val="0"/>
          <w:numId w:val="11"/>
        </w:numPr>
        <w:spacing w:line="240" w:lineRule="auto"/>
      </w:pPr>
      <w:r>
        <w:t>Employees self-attest to vaccination status and employer maintains a record of who self-attests.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3B62" w14:textId="77777777" w:rsidR="00840251" w:rsidRDefault="00840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E0FF" w14:textId="77777777" w:rsidR="006731DB" w:rsidRDefault="006731DB">
    <w:pPr>
      <w:ind w:left="-720" w:right="-720"/>
      <w:rPr>
        <w:color w:val="FFFFFF"/>
        <w:sz w:val="2"/>
        <w:szCs w:val="2"/>
      </w:rPr>
    </w:pPr>
  </w:p>
  <w:tbl>
    <w:tblPr>
      <w:tblStyle w:val="a7"/>
      <w:tblW w:w="12384" w:type="dxa"/>
      <w:tblInd w:w="-810" w:type="dxa"/>
      <w:tblLayout w:type="fixed"/>
      <w:tblLook w:val="0600" w:firstRow="0" w:lastRow="0" w:firstColumn="0" w:lastColumn="0" w:noHBand="1" w:noVBand="1"/>
    </w:tblPr>
    <w:tblGrid>
      <w:gridCol w:w="12384"/>
    </w:tblGrid>
    <w:tr w:rsidR="006731DB" w14:paraId="0FD950E9" w14:textId="77777777" w:rsidTr="00F37127">
      <w:trPr>
        <w:trHeight w:val="1006"/>
      </w:trPr>
      <w:tc>
        <w:tcPr>
          <w:tcW w:w="12384" w:type="dxa"/>
          <w:shd w:val="clear" w:color="auto" w:fill="073763"/>
          <w:tcMar>
            <w:top w:w="100" w:type="dxa"/>
            <w:left w:w="100" w:type="dxa"/>
            <w:bottom w:w="100" w:type="dxa"/>
            <w:right w:w="100" w:type="dxa"/>
          </w:tcMar>
        </w:tcPr>
        <w:p w14:paraId="15379199" w14:textId="77777777" w:rsidR="006731DB" w:rsidRDefault="0053240B" w:rsidP="00F37127">
          <w:pPr>
            <w:spacing w:before="480" w:after="240"/>
            <w:jc w:val="center"/>
            <w:rPr>
              <w:b/>
              <w:color w:val="CFDD45"/>
              <w:sz w:val="44"/>
              <w:szCs w:val="44"/>
            </w:rPr>
          </w:pPr>
          <w:r>
            <w:rPr>
              <w:b/>
              <w:noProof/>
              <w:color w:val="F1C232"/>
              <w:sz w:val="44"/>
              <w:szCs w:val="44"/>
            </w:rPr>
            <w:drawing>
              <wp:inline distT="114300" distB="114300" distL="114300" distR="114300" wp14:anchorId="473883E4" wp14:editId="5E28949F">
                <wp:extent cx="1828800" cy="56355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28800" cy="563551"/>
                        </a:xfrm>
                        <a:prstGeom prst="rect">
                          <a:avLst/>
                        </a:prstGeom>
                        <a:ln/>
                      </pic:spPr>
                    </pic:pic>
                  </a:graphicData>
                </a:graphic>
              </wp:inline>
            </w:drawing>
          </w:r>
          <w:r>
            <w:rPr>
              <w:b/>
              <w:color w:val="F1C232"/>
              <w:sz w:val="44"/>
              <w:szCs w:val="44"/>
            </w:rPr>
            <w:t xml:space="preserve">   </w:t>
          </w:r>
          <w:r>
            <w:rPr>
              <w:b/>
              <w:color w:val="CFDD45"/>
              <w:sz w:val="44"/>
              <w:szCs w:val="44"/>
            </w:rPr>
            <w:t xml:space="preserve">COVID-19 Prevention Program (CPP) </w:t>
          </w:r>
        </w:p>
      </w:tc>
    </w:tr>
    <w:tr w:rsidR="006731DB" w14:paraId="1CB8A180" w14:textId="77777777" w:rsidTr="00F37127">
      <w:trPr>
        <w:trHeight w:val="309"/>
      </w:trPr>
      <w:tc>
        <w:tcPr>
          <w:tcW w:w="12384" w:type="dxa"/>
          <w:shd w:val="clear" w:color="auto" w:fill="CFDD45"/>
          <w:tcMar>
            <w:top w:w="100" w:type="dxa"/>
            <w:left w:w="100" w:type="dxa"/>
            <w:bottom w:w="100" w:type="dxa"/>
            <w:right w:w="100" w:type="dxa"/>
          </w:tcMar>
        </w:tcPr>
        <w:p w14:paraId="1F01A236" w14:textId="77777777" w:rsidR="006731DB" w:rsidRDefault="0053240B">
          <w:pPr>
            <w:jc w:val="center"/>
            <w:rPr>
              <w:rFonts w:ascii="Open Sans SemiBold" w:eastAsia="Open Sans SemiBold" w:hAnsi="Open Sans SemiBold" w:cs="Open Sans SemiBold"/>
              <w:i/>
              <w:color w:val="003262"/>
              <w:sz w:val="44"/>
              <w:szCs w:val="44"/>
            </w:rPr>
          </w:pPr>
          <w:r>
            <w:rPr>
              <w:rFonts w:ascii="Open Sans SemiBold" w:eastAsia="Open Sans SemiBold" w:hAnsi="Open Sans SemiBold" w:cs="Open Sans SemiBold"/>
              <w:i/>
              <w:color w:val="003262"/>
            </w:rPr>
            <w:t xml:space="preserve">For additional information, visit ehs.berkeley.edu/covid-19 or contact EH&amp;S at (510) 642-3073 or ehs@berkeley.edu. </w:t>
          </w:r>
        </w:p>
      </w:tc>
    </w:tr>
  </w:tbl>
  <w:p w14:paraId="72186198" w14:textId="77777777" w:rsidR="006731DB" w:rsidRDefault="006731DB">
    <w:pPr>
      <w:ind w:left="-720" w:right="-72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8B70" w14:textId="77777777" w:rsidR="006731DB" w:rsidRDefault="0053240B">
    <w:pPr>
      <w:ind w:left="-720" w:right="-720"/>
    </w:pPr>
    <w:r>
      <w:rPr>
        <w:noProof/>
      </w:rPr>
      <w:drawing>
        <wp:anchor distT="114300" distB="114300" distL="114300" distR="114300" simplePos="0" relativeHeight="251658240" behindDoc="0" locked="0" layoutInCell="1" hidden="0" allowOverlap="1" wp14:anchorId="02816AE2" wp14:editId="39EE1D9E">
          <wp:simplePos x="0" y="0"/>
          <wp:positionH relativeFrom="page">
            <wp:posOffset>9144</wp:posOffset>
          </wp:positionH>
          <wp:positionV relativeFrom="page">
            <wp:posOffset>9144</wp:posOffset>
          </wp:positionV>
          <wp:extent cx="7744968" cy="100584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90" r="190"/>
                  <a:stretch>
                    <a:fillRect/>
                  </a:stretch>
                </pic:blipFill>
                <pic:spPr>
                  <a:xfrm>
                    <a:off x="0" y="0"/>
                    <a:ext cx="7744968"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EF0"/>
    <w:multiLevelType w:val="multilevel"/>
    <w:tmpl w:val="98CC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20946"/>
    <w:multiLevelType w:val="multilevel"/>
    <w:tmpl w:val="E3C20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034A55"/>
    <w:multiLevelType w:val="multilevel"/>
    <w:tmpl w:val="ABF0B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623EE"/>
    <w:multiLevelType w:val="multilevel"/>
    <w:tmpl w:val="234C7510"/>
    <w:lvl w:ilvl="0">
      <w:start w:val="1"/>
      <w:numFmt w:val="bullet"/>
      <w:lvlText w:val="●"/>
      <w:lvlJc w:val="left"/>
      <w:pPr>
        <w:ind w:left="1214" w:hanging="360"/>
      </w:pPr>
      <w:rPr>
        <w:rFonts w:ascii="Open Sans" w:eastAsia="Open Sans" w:hAnsi="Open Sans" w:cs="Open Sans"/>
        <w:b w:val="0"/>
        <w:sz w:val="20"/>
        <w:szCs w:val="20"/>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4" w15:restartNumberingAfterBreak="0">
    <w:nsid w:val="0EC9756A"/>
    <w:multiLevelType w:val="multilevel"/>
    <w:tmpl w:val="68CCE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613F76"/>
    <w:multiLevelType w:val="multilevel"/>
    <w:tmpl w:val="A626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F25691"/>
    <w:multiLevelType w:val="multilevel"/>
    <w:tmpl w:val="9F366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F808C8"/>
    <w:multiLevelType w:val="multilevel"/>
    <w:tmpl w:val="4888D65E"/>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 w15:restartNumberingAfterBreak="0">
    <w:nsid w:val="1E1C5E29"/>
    <w:multiLevelType w:val="multilevel"/>
    <w:tmpl w:val="455E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B125F6"/>
    <w:multiLevelType w:val="multilevel"/>
    <w:tmpl w:val="F914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3C4FB9"/>
    <w:multiLevelType w:val="multilevel"/>
    <w:tmpl w:val="8AC2A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A1C298F"/>
    <w:multiLevelType w:val="multilevel"/>
    <w:tmpl w:val="F54C2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B63852"/>
    <w:multiLevelType w:val="multilevel"/>
    <w:tmpl w:val="3C3E94AE"/>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3A74EDB"/>
    <w:multiLevelType w:val="multilevel"/>
    <w:tmpl w:val="BFE6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495524"/>
    <w:multiLevelType w:val="multilevel"/>
    <w:tmpl w:val="23D05EFA"/>
    <w:lvl w:ilvl="0">
      <w:start w:val="1"/>
      <w:numFmt w:val="decimal"/>
      <w:lvlText w:val="%1."/>
      <w:lvlJc w:val="left"/>
      <w:pPr>
        <w:ind w:left="2160" w:hanging="360"/>
      </w:pPr>
      <w:rPr>
        <w:rFonts w:ascii="Open Sans" w:eastAsia="Open Sans" w:hAnsi="Open Sans" w:cs="Open Sans"/>
        <w:b w:val="0"/>
        <w:sz w:val="20"/>
        <w:szCs w:val="2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ADF40F7"/>
    <w:multiLevelType w:val="multilevel"/>
    <w:tmpl w:val="0D909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9961DF"/>
    <w:multiLevelType w:val="multilevel"/>
    <w:tmpl w:val="07B88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2D6DFD"/>
    <w:multiLevelType w:val="multilevel"/>
    <w:tmpl w:val="BB902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AE2003"/>
    <w:multiLevelType w:val="multilevel"/>
    <w:tmpl w:val="9F9CD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F46BE6"/>
    <w:multiLevelType w:val="multilevel"/>
    <w:tmpl w:val="48BA7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C26C01"/>
    <w:multiLevelType w:val="multilevel"/>
    <w:tmpl w:val="7FFA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26ADA"/>
    <w:multiLevelType w:val="multilevel"/>
    <w:tmpl w:val="192C3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8B579E"/>
    <w:multiLevelType w:val="multilevel"/>
    <w:tmpl w:val="40847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9831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421C73"/>
    <w:multiLevelType w:val="multilevel"/>
    <w:tmpl w:val="1A36D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E775CC"/>
    <w:multiLevelType w:val="multilevel"/>
    <w:tmpl w:val="E05E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190FB9"/>
    <w:multiLevelType w:val="multilevel"/>
    <w:tmpl w:val="C70CB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1A7201"/>
    <w:multiLevelType w:val="multilevel"/>
    <w:tmpl w:val="A8E03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21788C"/>
    <w:multiLevelType w:val="multilevel"/>
    <w:tmpl w:val="E162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1410420">
    <w:abstractNumId w:val="22"/>
  </w:num>
  <w:num w:numId="2" w16cid:durableId="1456557960">
    <w:abstractNumId w:val="6"/>
  </w:num>
  <w:num w:numId="3" w16cid:durableId="600841493">
    <w:abstractNumId w:val="7"/>
  </w:num>
  <w:num w:numId="4" w16cid:durableId="1959948242">
    <w:abstractNumId w:val="11"/>
  </w:num>
  <w:num w:numId="5" w16cid:durableId="1984768386">
    <w:abstractNumId w:val="9"/>
  </w:num>
  <w:num w:numId="6" w16cid:durableId="744180157">
    <w:abstractNumId w:val="26"/>
  </w:num>
  <w:num w:numId="7" w16cid:durableId="1916353143">
    <w:abstractNumId w:val="28"/>
  </w:num>
  <w:num w:numId="8" w16cid:durableId="490222528">
    <w:abstractNumId w:val="1"/>
  </w:num>
  <w:num w:numId="9" w16cid:durableId="708073142">
    <w:abstractNumId w:val="17"/>
  </w:num>
  <w:num w:numId="10" w16cid:durableId="1994403583">
    <w:abstractNumId w:val="2"/>
  </w:num>
  <w:num w:numId="11" w16cid:durableId="1386949679">
    <w:abstractNumId w:val="13"/>
  </w:num>
  <w:num w:numId="12" w16cid:durableId="1876655292">
    <w:abstractNumId w:val="4"/>
  </w:num>
  <w:num w:numId="13" w16cid:durableId="1851678497">
    <w:abstractNumId w:val="21"/>
  </w:num>
  <w:num w:numId="14" w16cid:durableId="1955167071">
    <w:abstractNumId w:val="27"/>
  </w:num>
  <w:num w:numId="15" w16cid:durableId="1207137076">
    <w:abstractNumId w:val="24"/>
  </w:num>
  <w:num w:numId="16" w16cid:durableId="2057927532">
    <w:abstractNumId w:val="14"/>
  </w:num>
  <w:num w:numId="17" w16cid:durableId="915630501">
    <w:abstractNumId w:val="25"/>
  </w:num>
  <w:num w:numId="18" w16cid:durableId="667170574">
    <w:abstractNumId w:val="19"/>
  </w:num>
  <w:num w:numId="19" w16cid:durableId="958490031">
    <w:abstractNumId w:val="15"/>
  </w:num>
  <w:num w:numId="20" w16cid:durableId="1413821287">
    <w:abstractNumId w:val="5"/>
  </w:num>
  <w:num w:numId="21" w16cid:durableId="1719284922">
    <w:abstractNumId w:val="8"/>
  </w:num>
  <w:num w:numId="22" w16cid:durableId="1013073392">
    <w:abstractNumId w:val="10"/>
  </w:num>
  <w:num w:numId="23" w16cid:durableId="1145974579">
    <w:abstractNumId w:val="3"/>
  </w:num>
  <w:num w:numId="24" w16cid:durableId="665938030">
    <w:abstractNumId w:val="18"/>
  </w:num>
  <w:num w:numId="25" w16cid:durableId="1789735449">
    <w:abstractNumId w:val="16"/>
  </w:num>
  <w:num w:numId="26" w16cid:durableId="137039629">
    <w:abstractNumId w:val="0"/>
  </w:num>
  <w:num w:numId="27" w16cid:durableId="1440682262">
    <w:abstractNumId w:val="20"/>
    <w:lvlOverride w:ilvl="0">
      <w:lvl w:ilvl="0">
        <w:numFmt w:val="upperLetter"/>
        <w:lvlText w:val="%1."/>
        <w:lvlJc w:val="left"/>
      </w:lvl>
    </w:lvlOverride>
  </w:num>
  <w:num w:numId="28" w16cid:durableId="1440682262">
    <w:abstractNumId w:val="20"/>
    <w:lvlOverride w:ilvl="0">
      <w:lvl w:ilvl="0">
        <w:numFmt w:val="upperLetter"/>
        <w:lvlText w:val="%1."/>
        <w:lvlJc w:val="left"/>
      </w:lvl>
    </w:lvlOverride>
  </w:num>
  <w:num w:numId="29" w16cid:durableId="1440682262">
    <w:abstractNumId w:val="20"/>
    <w:lvlOverride w:ilvl="0">
      <w:lvl w:ilvl="0">
        <w:numFmt w:val="upperLetter"/>
        <w:lvlText w:val="%1."/>
        <w:lvlJc w:val="left"/>
      </w:lvl>
    </w:lvlOverride>
  </w:num>
  <w:num w:numId="30" w16cid:durableId="97332022">
    <w:abstractNumId w:val="23"/>
  </w:num>
  <w:num w:numId="31" w16cid:durableId="14359020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DB"/>
    <w:rsid w:val="000D1AB5"/>
    <w:rsid w:val="000E0B17"/>
    <w:rsid w:val="000F454C"/>
    <w:rsid w:val="000F6F99"/>
    <w:rsid w:val="00197474"/>
    <w:rsid w:val="001C6FE9"/>
    <w:rsid w:val="00355FE6"/>
    <w:rsid w:val="00474E75"/>
    <w:rsid w:val="0053240B"/>
    <w:rsid w:val="00555A40"/>
    <w:rsid w:val="006731DB"/>
    <w:rsid w:val="00840251"/>
    <w:rsid w:val="009B48CD"/>
    <w:rsid w:val="00AD4618"/>
    <w:rsid w:val="00B600AC"/>
    <w:rsid w:val="00D32E67"/>
    <w:rsid w:val="00E10C76"/>
    <w:rsid w:val="00F3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5324"/>
  <w15:docId w15:val="{0D079FBC-BE4C-40FE-86E7-964FCC1D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343"/>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40" w:after="120"/>
      <w:outlineLvl w:val="0"/>
    </w:pPr>
    <w:rPr>
      <w:b/>
      <w:sz w:val="29"/>
      <w:szCs w:val="29"/>
    </w:rPr>
  </w:style>
  <w:style w:type="paragraph" w:styleId="Heading2">
    <w:name w:val="heading 2"/>
    <w:basedOn w:val="Normal"/>
    <w:next w:val="Normal"/>
    <w:uiPriority w:val="9"/>
    <w:unhideWhenUsed/>
    <w:qFormat/>
    <w:pPr>
      <w:keepNext/>
      <w:keepLines/>
      <w:spacing w:before="240" w:after="120"/>
      <w:ind w:right="-45"/>
      <w:outlineLvl w:val="1"/>
    </w:pPr>
    <w:rPr>
      <w:rFonts w:ascii="Open Sans SemiBold" w:eastAsia="Open Sans SemiBold" w:hAnsi="Open Sans SemiBold" w:cs="Open Sans SemiBold"/>
      <w:color w:val="0A587F"/>
      <w:sz w:val="26"/>
      <w:szCs w:val="26"/>
    </w:rPr>
  </w:style>
  <w:style w:type="paragraph" w:styleId="Heading3">
    <w:name w:val="heading 3"/>
    <w:basedOn w:val="Normal"/>
    <w:next w:val="Normal"/>
    <w:uiPriority w:val="9"/>
    <w:semiHidden/>
    <w:unhideWhenUsed/>
    <w:qFormat/>
    <w:pPr>
      <w:keepNext/>
      <w:keepLines/>
      <w:spacing w:before="80" w:after="80"/>
      <w:outlineLvl w:val="2"/>
    </w:pPr>
    <w:rPr>
      <w:rFonts w:ascii="Open Sans SemiBold" w:eastAsia="Open Sans SemiBold" w:hAnsi="Open Sans SemiBold" w:cs="Open Sans SemiBold"/>
      <w:color w:val="46535E"/>
      <w:sz w:val="22"/>
      <w:szCs w:val="22"/>
    </w:rPr>
  </w:style>
  <w:style w:type="paragraph" w:styleId="Heading4">
    <w:name w:val="heading 4"/>
    <w:basedOn w:val="Normal"/>
    <w:next w:val="Normal"/>
    <w:uiPriority w:val="9"/>
    <w:semiHidden/>
    <w:unhideWhenUsed/>
    <w:qFormat/>
    <w:pPr>
      <w:keepNext/>
      <w:keepLines/>
      <w:spacing w:before="200" w:after="120" w:line="240" w:lineRule="auto"/>
      <w:jc w:val="center"/>
      <w:outlineLvl w:val="3"/>
    </w:pPr>
    <w:rPr>
      <w:rFonts w:ascii="Open Sans SemiBold" w:eastAsia="Open Sans SemiBold" w:hAnsi="Open Sans SemiBold" w:cs="Open Sans SemiBold"/>
      <w:color w:val="FFFFFF"/>
      <w:sz w:val="21"/>
      <w:szCs w:val="21"/>
    </w:rPr>
  </w:style>
  <w:style w:type="paragraph" w:styleId="Heading5">
    <w:name w:val="heading 5"/>
    <w:basedOn w:val="Normal"/>
    <w:next w:val="Normal"/>
    <w:uiPriority w:val="9"/>
    <w:semiHidden/>
    <w:unhideWhenUsed/>
    <w:qFormat/>
    <w:pPr>
      <w:keepNext/>
      <w:keepLines/>
      <w:outlineLvl w:val="4"/>
    </w:pPr>
  </w:style>
  <w:style w:type="paragraph" w:styleId="Heading6">
    <w:name w:val="heading 6"/>
    <w:basedOn w:val="Normal"/>
    <w:next w:val="Normal"/>
    <w:uiPriority w:val="9"/>
    <w:semiHidden/>
    <w:unhideWhenUsed/>
    <w:qFormat/>
    <w:pPr>
      <w:keepNext/>
      <w:keepLines/>
      <w:spacing w:before="240" w:after="80"/>
      <w:outlineLvl w:val="5"/>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60" w:after="200"/>
    </w:pPr>
    <w:rPr>
      <w:b/>
      <w:color w:val="3B7EA1"/>
      <w:sz w:val="38"/>
      <w:szCs w:val="3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1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27"/>
    <w:rPr>
      <w:rFonts w:ascii="Segoe UI" w:hAnsi="Segoe UI" w:cs="Segoe UI"/>
      <w:sz w:val="18"/>
      <w:szCs w:val="18"/>
    </w:rPr>
  </w:style>
  <w:style w:type="paragraph" w:styleId="Header">
    <w:name w:val="header"/>
    <w:basedOn w:val="Normal"/>
    <w:link w:val="HeaderChar"/>
    <w:uiPriority w:val="99"/>
    <w:unhideWhenUsed/>
    <w:rsid w:val="00F37127"/>
    <w:pPr>
      <w:tabs>
        <w:tab w:val="center" w:pos="4680"/>
        <w:tab w:val="right" w:pos="9360"/>
      </w:tabs>
      <w:spacing w:line="240" w:lineRule="auto"/>
    </w:pPr>
  </w:style>
  <w:style w:type="character" w:customStyle="1" w:styleId="HeaderChar">
    <w:name w:val="Header Char"/>
    <w:basedOn w:val="DefaultParagraphFont"/>
    <w:link w:val="Header"/>
    <w:uiPriority w:val="99"/>
    <w:rsid w:val="00F37127"/>
  </w:style>
  <w:style w:type="paragraph" w:styleId="Footer">
    <w:name w:val="footer"/>
    <w:basedOn w:val="Normal"/>
    <w:link w:val="FooterChar"/>
    <w:uiPriority w:val="99"/>
    <w:unhideWhenUsed/>
    <w:rsid w:val="00F37127"/>
    <w:pPr>
      <w:tabs>
        <w:tab w:val="center" w:pos="4680"/>
        <w:tab w:val="right" w:pos="9360"/>
      </w:tabs>
      <w:spacing w:line="240" w:lineRule="auto"/>
    </w:pPr>
  </w:style>
  <w:style w:type="character" w:customStyle="1" w:styleId="FooterChar">
    <w:name w:val="Footer Char"/>
    <w:basedOn w:val="DefaultParagraphFont"/>
    <w:link w:val="Footer"/>
    <w:uiPriority w:val="99"/>
    <w:rsid w:val="00F37127"/>
  </w:style>
  <w:style w:type="paragraph" w:styleId="NormalWeb">
    <w:name w:val="Normal (Web)"/>
    <w:basedOn w:val="Normal"/>
    <w:uiPriority w:val="99"/>
    <w:semiHidden/>
    <w:unhideWhenUsed/>
    <w:rsid w:val="00355FE6"/>
    <w:rPr>
      <w:rFonts w:ascii="Times New Roman" w:hAnsi="Times New Roman" w:cs="Times New Roman"/>
      <w:sz w:val="24"/>
      <w:szCs w:val="24"/>
    </w:rPr>
  </w:style>
  <w:style w:type="paragraph" w:styleId="ListParagraph">
    <w:name w:val="List Paragraph"/>
    <w:basedOn w:val="Normal"/>
    <w:uiPriority w:val="34"/>
    <w:qFormat/>
    <w:rsid w:val="00355FE6"/>
    <w:pPr>
      <w:ind w:left="720"/>
      <w:contextualSpacing/>
    </w:pPr>
  </w:style>
  <w:style w:type="character" w:customStyle="1" w:styleId="apple-tab-span">
    <w:name w:val="apple-tab-span"/>
    <w:basedOn w:val="DefaultParagraphFont"/>
    <w:rsid w:val="001C6FE9"/>
  </w:style>
  <w:style w:type="table" w:styleId="TableGrid">
    <w:name w:val="Table Grid"/>
    <w:basedOn w:val="TableNormal"/>
    <w:uiPriority w:val="39"/>
    <w:rsid w:val="001C6F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2980">
      <w:bodyDiv w:val="1"/>
      <w:marLeft w:val="0"/>
      <w:marRight w:val="0"/>
      <w:marTop w:val="0"/>
      <w:marBottom w:val="0"/>
      <w:divBdr>
        <w:top w:val="none" w:sz="0" w:space="0" w:color="auto"/>
        <w:left w:val="none" w:sz="0" w:space="0" w:color="auto"/>
        <w:bottom w:val="none" w:sz="0" w:space="0" w:color="auto"/>
        <w:right w:val="none" w:sz="0" w:space="0" w:color="auto"/>
      </w:divBdr>
    </w:div>
    <w:div w:id="341393257">
      <w:bodyDiv w:val="1"/>
      <w:marLeft w:val="0"/>
      <w:marRight w:val="0"/>
      <w:marTop w:val="0"/>
      <w:marBottom w:val="0"/>
      <w:divBdr>
        <w:top w:val="none" w:sz="0" w:space="0" w:color="auto"/>
        <w:left w:val="none" w:sz="0" w:space="0" w:color="auto"/>
        <w:bottom w:val="none" w:sz="0" w:space="0" w:color="auto"/>
        <w:right w:val="none" w:sz="0" w:space="0" w:color="auto"/>
      </w:divBdr>
    </w:div>
    <w:div w:id="736828472">
      <w:bodyDiv w:val="1"/>
      <w:marLeft w:val="0"/>
      <w:marRight w:val="0"/>
      <w:marTop w:val="0"/>
      <w:marBottom w:val="0"/>
      <w:divBdr>
        <w:top w:val="none" w:sz="0" w:space="0" w:color="auto"/>
        <w:left w:val="none" w:sz="0" w:space="0" w:color="auto"/>
        <w:bottom w:val="none" w:sz="0" w:space="0" w:color="auto"/>
        <w:right w:val="none" w:sz="0" w:space="0" w:color="auto"/>
      </w:divBdr>
    </w:div>
    <w:div w:id="766467955">
      <w:bodyDiv w:val="1"/>
      <w:marLeft w:val="0"/>
      <w:marRight w:val="0"/>
      <w:marTop w:val="0"/>
      <w:marBottom w:val="0"/>
      <w:divBdr>
        <w:top w:val="none" w:sz="0" w:space="0" w:color="auto"/>
        <w:left w:val="none" w:sz="0" w:space="0" w:color="auto"/>
        <w:bottom w:val="none" w:sz="0" w:space="0" w:color="auto"/>
        <w:right w:val="none" w:sz="0" w:space="0" w:color="auto"/>
      </w:divBdr>
    </w:div>
    <w:div w:id="1150555335">
      <w:bodyDiv w:val="1"/>
      <w:marLeft w:val="0"/>
      <w:marRight w:val="0"/>
      <w:marTop w:val="0"/>
      <w:marBottom w:val="0"/>
      <w:divBdr>
        <w:top w:val="none" w:sz="0" w:space="0" w:color="auto"/>
        <w:left w:val="none" w:sz="0" w:space="0" w:color="auto"/>
        <w:bottom w:val="none" w:sz="0" w:space="0" w:color="auto"/>
        <w:right w:val="none" w:sz="0" w:space="0" w:color="auto"/>
      </w:divBdr>
    </w:div>
    <w:div w:id="1859344302">
      <w:bodyDiv w:val="1"/>
      <w:marLeft w:val="0"/>
      <w:marRight w:val="0"/>
      <w:marTop w:val="0"/>
      <w:marBottom w:val="0"/>
      <w:divBdr>
        <w:top w:val="none" w:sz="0" w:space="0" w:color="auto"/>
        <w:left w:val="none" w:sz="0" w:space="0" w:color="auto"/>
        <w:bottom w:val="none" w:sz="0" w:space="0" w:color="auto"/>
        <w:right w:val="none" w:sz="0" w:space="0" w:color="auto"/>
      </w:divBdr>
    </w:div>
    <w:div w:id="1970621679">
      <w:bodyDiv w:val="1"/>
      <w:marLeft w:val="0"/>
      <w:marRight w:val="0"/>
      <w:marTop w:val="0"/>
      <w:marBottom w:val="0"/>
      <w:divBdr>
        <w:top w:val="none" w:sz="0" w:space="0" w:color="auto"/>
        <w:left w:val="none" w:sz="0" w:space="0" w:color="auto"/>
        <w:bottom w:val="none" w:sz="0" w:space="0" w:color="auto"/>
        <w:right w:val="none" w:sz="0" w:space="0" w:color="auto"/>
      </w:divBdr>
    </w:div>
    <w:div w:id="2131708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hs.ucop.edu/inspect" TargetMode="External"/><Relationship Id="rId18" Type="http://schemas.openxmlformats.org/officeDocument/2006/relationships/hyperlink" Target="https://ehs.berkeley.edu/sites/default/files/publications/workplacesafetyprogram.pdf" TargetMode="External"/><Relationship Id="rId26" Type="http://schemas.openxmlformats.org/officeDocument/2006/relationships/hyperlink" Target="https://uhs.berkeley.edu/coronavirus/testing-covid-19" TargetMode="External"/><Relationship Id="rId39" Type="http://schemas.openxmlformats.org/officeDocument/2006/relationships/header" Target="header2.xml"/><Relationship Id="rId21" Type="http://schemas.openxmlformats.org/officeDocument/2006/relationships/hyperlink" Target="https://ehs.berkeley.edu/news/cloth-face-coverings-distribution-schedule" TargetMode="External"/><Relationship Id="rId34" Type="http://schemas.openxmlformats.org/officeDocument/2006/relationships/hyperlink" Target="https://www.dir.ca.gov/title8/3205_1.html" TargetMode="External"/><Relationship Id="rId42" Type="http://schemas.openxmlformats.org/officeDocument/2006/relationships/header" Target="header3.xml"/><Relationship Id="rId7" Type="http://schemas.openxmlformats.org/officeDocument/2006/relationships/hyperlink" Target="http://etang.berkeley.edu" TargetMode="External"/><Relationship Id="rId2" Type="http://schemas.openxmlformats.org/officeDocument/2006/relationships/styles" Target="styles.xml"/><Relationship Id="rId16" Type="http://schemas.openxmlformats.org/officeDocument/2006/relationships/hyperlink" Target="https://uhs.berkeley.edu/coronavirus/contact-tracing-and-close-exposures" TargetMode="External"/><Relationship Id="rId29" Type="http://schemas.openxmlformats.org/officeDocument/2006/relationships/hyperlink" Target="https://ehs.berkeley.edu/covid19-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hs.berkeley.edu/coronavirus/health-information" TargetMode="External"/><Relationship Id="rId24" Type="http://schemas.openxmlformats.org/officeDocument/2006/relationships/hyperlink" Target="https://www.dir.ca.gov/title8/5144d.html" TargetMode="External"/><Relationship Id="rId32" Type="http://schemas.openxmlformats.org/officeDocument/2006/relationships/hyperlink" Target="https://www.dir.ca.gov/dosh/dosh_publications/Isolation-and-Quarantine-fs.pdf" TargetMode="External"/><Relationship Id="rId37" Type="http://schemas.openxmlformats.org/officeDocument/2006/relationships/hyperlink" Target="https://www.dir.ca.gov/title8/3205_4.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coronavirus.berkeley.edu/masks/" TargetMode="External"/><Relationship Id="rId28" Type="http://schemas.openxmlformats.org/officeDocument/2006/relationships/hyperlink" Target="https://coronavirus.berkeley.edu" TargetMode="External"/><Relationship Id="rId36" Type="http://schemas.openxmlformats.org/officeDocument/2006/relationships/hyperlink" Target="https://www.dir.ca.gov/title8/3205_3.html" TargetMode="External"/><Relationship Id="rId10" Type="http://schemas.openxmlformats.org/officeDocument/2006/relationships/hyperlink" Target="https://ehs.berkeley.edu/covid-19" TargetMode="External"/><Relationship Id="rId19" Type="http://schemas.openxmlformats.org/officeDocument/2006/relationships/hyperlink" Target="https://uhs.berkeley.edu/bewellatwork/disability-management" TargetMode="External"/><Relationship Id="rId31" Type="http://schemas.openxmlformats.org/officeDocument/2006/relationships/hyperlink" Target="https://uhs.berkeley.edu/coronavirus/contact-tracing-and-close-exposur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onavirus.berkeley.edu/" TargetMode="External"/><Relationship Id="rId14" Type="http://schemas.openxmlformats.org/officeDocument/2006/relationships/hyperlink" Target="mailto:ehs@berkeley.edu" TargetMode="External"/><Relationship Id="rId22" Type="http://schemas.openxmlformats.org/officeDocument/2006/relationships/hyperlink" Target="https://www.cdph.ca.gov/Programs/CID/DCDC/Pages/COVID-19/Interim-Guidance-for-Ventilation-Filtration-and-Air-Quality-in-Indoor-Environments.aspx" TargetMode="External"/><Relationship Id="rId27" Type="http://schemas.openxmlformats.org/officeDocument/2006/relationships/hyperlink" Target="mailto:ehs@berkeley.edu" TargetMode="External"/><Relationship Id="rId30" Type="http://schemas.openxmlformats.org/officeDocument/2006/relationships/hyperlink" Target="https://uhs.berkeley.edu/coronavirus/testing-covid-19/what-do-if-test-positive" TargetMode="External"/><Relationship Id="rId35" Type="http://schemas.openxmlformats.org/officeDocument/2006/relationships/hyperlink" Target="https://www.dir.ca.gov/title8/3205_2.html" TargetMode="External"/><Relationship Id="rId43" Type="http://schemas.openxmlformats.org/officeDocument/2006/relationships/footer" Target="footer3.xml"/><Relationship Id="rId8" Type="http://schemas.openxmlformats.org/officeDocument/2006/relationships/hyperlink" Target="https://portal.berkeley.edu/people" TargetMode="External"/><Relationship Id="rId3" Type="http://schemas.openxmlformats.org/officeDocument/2006/relationships/settings" Target="settings.xml"/><Relationship Id="rId12" Type="http://schemas.openxmlformats.org/officeDocument/2006/relationships/hyperlink" Target="https://docs.google.com/forms/d/e/1FAIpQLSea9_Zt6DOuZP5OkGWGaIopz4BGTiFqb4DvxZeyxPFuFSs_Sw/viewform?usp=sf_link" TargetMode="External"/><Relationship Id="rId17" Type="http://schemas.openxmlformats.org/officeDocument/2006/relationships/hyperlink" Target="https://uhs.berkeley.edu/coronavirus/testing-covid-19/what-do-if-test-positive" TargetMode="External"/><Relationship Id="rId25" Type="http://schemas.openxmlformats.org/officeDocument/2006/relationships/hyperlink" Target="https://ehs.berkeley.edu/sites/default/files/n95-guidance-info-sheet.pdf" TargetMode="External"/><Relationship Id="rId33" Type="http://schemas.openxmlformats.org/officeDocument/2006/relationships/image" Target="media/image1.png"/><Relationship Id="rId38" Type="http://schemas.openxmlformats.org/officeDocument/2006/relationships/header" Target="header1.xml"/><Relationship Id="rId20" Type="http://schemas.openxmlformats.org/officeDocument/2006/relationships/hyperlink" Target="https://coronavirus.berkeley.edu/face-coverings/"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Saravia-Butler</cp:lastModifiedBy>
  <cp:revision>4</cp:revision>
  <dcterms:created xsi:type="dcterms:W3CDTF">2023-01-12T15:53:00Z</dcterms:created>
  <dcterms:modified xsi:type="dcterms:W3CDTF">2023-01-12T15:57:00Z</dcterms:modified>
</cp:coreProperties>
</file>